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23457" w:rsidRPr="00D9455F" w:rsidRDefault="00723457" w:rsidP="00B07C6D">
      <w:pPr>
        <w:rPr>
          <w:rFonts w:ascii="宋体" w:cs="仿宋_GB2312"/>
          <w:b/>
          <w:color w:val="000000"/>
          <w:sz w:val="44"/>
          <w:szCs w:val="44"/>
        </w:rPr>
      </w:pPr>
      <w:r w:rsidRPr="00D9455F">
        <w:rPr>
          <w:rFonts w:ascii="宋体" w:hAnsi="宋体" w:cs="仿宋_GB2312"/>
          <w:b/>
          <w:color w:val="000000"/>
          <w:sz w:val="44"/>
          <w:szCs w:val="44"/>
        </w:rPr>
        <w:t>2019</w:t>
      </w:r>
      <w:r w:rsidRPr="00D9455F">
        <w:rPr>
          <w:rFonts w:ascii="宋体" w:hAnsi="宋体" w:cs="仿宋_GB2312" w:hint="eastAsia"/>
          <w:b/>
          <w:color w:val="000000"/>
          <w:sz w:val="44"/>
          <w:szCs w:val="44"/>
        </w:rPr>
        <w:t>年“三公”经费预算财政拨款情况说明</w:t>
      </w:r>
    </w:p>
    <w:p w:rsidR="00723457" w:rsidRPr="00D9455F" w:rsidRDefault="00723457" w:rsidP="00B07C6D">
      <w:pPr>
        <w:rPr>
          <w:rFonts w:ascii="仿宋_GB2312" w:eastAsia="仿宋_GB2312" w:hAnsi="仿宋_GB2312" w:cs="仿宋_GB2312"/>
          <w:color w:val="000000"/>
          <w:sz w:val="30"/>
          <w:szCs w:val="30"/>
        </w:rPr>
      </w:pPr>
      <w:bookmarkStart w:id="0" w:name="PO_part3A2Year1"/>
      <w:r>
        <w:rPr>
          <w:rFonts w:ascii="仿宋_GB2312" w:eastAsia="仿宋_GB2312" w:hAnsi="仿宋_GB2312" w:cs="仿宋_GB2312"/>
          <w:color w:val="000000"/>
          <w:sz w:val="30"/>
          <w:szCs w:val="30"/>
        </w:rPr>
        <w:t xml:space="preserve">  </w:t>
      </w:r>
    </w:p>
    <w:p w:rsidR="00723457" w:rsidRPr="00D9455F" w:rsidRDefault="00723457" w:rsidP="00D9455F">
      <w:pPr>
        <w:ind w:firstLineChars="200" w:firstLine="600"/>
        <w:rPr>
          <w:rFonts w:ascii="仿宋_GB2312" w:eastAsia="仿宋_GB2312" w:hAnsi="仿宋_GB2312" w:cs="仿宋_GB2312"/>
          <w:color w:val="000000"/>
          <w:sz w:val="30"/>
          <w:szCs w:val="30"/>
        </w:rPr>
      </w:pPr>
      <w:r w:rsidRPr="00D9455F">
        <w:rPr>
          <w:rFonts w:ascii="仿宋_GB2312" w:eastAsia="仿宋_GB2312" w:hAnsi="仿宋_GB2312" w:cs="仿宋_GB2312"/>
          <w:color w:val="000000"/>
          <w:sz w:val="30"/>
          <w:szCs w:val="30"/>
        </w:rPr>
        <w:t xml:space="preserve">2019 </w:t>
      </w:r>
      <w:bookmarkEnd w:id="0"/>
      <w:r w:rsidRPr="00D9455F">
        <w:rPr>
          <w:rFonts w:ascii="仿宋_GB2312" w:eastAsia="仿宋_GB2312" w:hAnsi="仿宋_GB2312" w:cs="仿宋_GB2312" w:hint="eastAsia"/>
          <w:color w:val="000000"/>
          <w:sz w:val="30"/>
          <w:szCs w:val="30"/>
        </w:rPr>
        <w:t>年本部门财政拨款安排“三公”经费</w:t>
      </w:r>
      <w:bookmarkStart w:id="1" w:name="PO_part3A2Amount1"/>
      <w:r w:rsidRPr="00D9455F">
        <w:rPr>
          <w:rFonts w:ascii="仿宋_GB2312" w:eastAsia="仿宋_GB2312" w:hAnsi="仿宋_GB2312" w:cs="仿宋_GB2312"/>
          <w:color w:val="000000"/>
          <w:sz w:val="30"/>
          <w:szCs w:val="30"/>
        </w:rPr>
        <w:t xml:space="preserve"> 57.47 </w:t>
      </w:r>
      <w:bookmarkEnd w:id="1"/>
      <w:r w:rsidRPr="00D9455F">
        <w:rPr>
          <w:rFonts w:ascii="仿宋_GB2312" w:eastAsia="仿宋_GB2312" w:hAnsi="仿宋_GB2312" w:cs="仿宋_GB2312" w:hint="eastAsia"/>
          <w:color w:val="000000"/>
          <w:sz w:val="30"/>
          <w:szCs w:val="30"/>
        </w:rPr>
        <w:t>万元，比上年</w:t>
      </w:r>
      <w:bookmarkStart w:id="2" w:name="PO_part3A2IncAmount1"/>
      <w:r w:rsidRPr="00D9455F">
        <w:rPr>
          <w:rFonts w:ascii="仿宋_GB2312" w:eastAsia="仿宋_GB2312" w:hAnsi="仿宋_GB2312" w:cs="仿宋_GB2312"/>
          <w:color w:val="000000"/>
          <w:sz w:val="30"/>
          <w:szCs w:val="30"/>
        </w:rPr>
        <w:t xml:space="preserve"> </w:t>
      </w:r>
      <w:r w:rsidRPr="00D9455F">
        <w:rPr>
          <w:rFonts w:ascii="仿宋_GB2312" w:eastAsia="仿宋_GB2312" w:hAnsi="仿宋_GB2312" w:cs="仿宋_GB2312" w:hint="eastAsia"/>
          <w:color w:val="000000"/>
          <w:sz w:val="30"/>
          <w:szCs w:val="30"/>
        </w:rPr>
        <w:t>增加</w:t>
      </w:r>
      <w:r w:rsidRPr="00D9455F">
        <w:rPr>
          <w:rFonts w:ascii="仿宋_GB2312" w:eastAsia="仿宋_GB2312" w:hAnsi="仿宋_GB2312" w:cs="仿宋_GB2312"/>
          <w:color w:val="000000"/>
          <w:sz w:val="30"/>
          <w:szCs w:val="30"/>
        </w:rPr>
        <w:t xml:space="preserve">1.77 </w:t>
      </w:r>
      <w:bookmarkEnd w:id="2"/>
      <w:r w:rsidRPr="00D9455F">
        <w:rPr>
          <w:rFonts w:ascii="仿宋_GB2312" w:eastAsia="仿宋_GB2312" w:hAnsi="仿宋_GB2312" w:cs="仿宋_GB2312" w:hint="eastAsia"/>
          <w:color w:val="000000"/>
          <w:sz w:val="30"/>
          <w:szCs w:val="30"/>
        </w:rPr>
        <w:t>万元，</w:t>
      </w:r>
      <w:bookmarkStart w:id="3" w:name="PO_part3A2IncPercent1"/>
      <w:r w:rsidRPr="00D9455F">
        <w:rPr>
          <w:rFonts w:ascii="仿宋_GB2312" w:eastAsia="仿宋_GB2312" w:hAnsi="仿宋_GB2312" w:cs="仿宋_GB2312"/>
          <w:color w:val="000000"/>
          <w:sz w:val="30"/>
          <w:szCs w:val="30"/>
        </w:rPr>
        <w:t xml:space="preserve"> </w:t>
      </w:r>
      <w:r w:rsidRPr="00D9455F">
        <w:rPr>
          <w:rFonts w:ascii="仿宋_GB2312" w:eastAsia="仿宋_GB2312" w:hAnsi="仿宋_GB2312" w:cs="仿宋_GB2312" w:hint="eastAsia"/>
          <w:color w:val="000000"/>
          <w:sz w:val="30"/>
          <w:szCs w:val="30"/>
        </w:rPr>
        <w:t>增长</w:t>
      </w:r>
      <w:r w:rsidRPr="00D9455F">
        <w:rPr>
          <w:rFonts w:ascii="仿宋_GB2312" w:eastAsia="仿宋_GB2312" w:hAnsi="仿宋_GB2312" w:cs="仿宋_GB2312"/>
          <w:color w:val="000000"/>
          <w:sz w:val="30"/>
          <w:szCs w:val="30"/>
        </w:rPr>
        <w:t xml:space="preserve">3 </w:t>
      </w:r>
      <w:bookmarkEnd w:id="3"/>
      <w:r w:rsidRPr="00D9455F">
        <w:rPr>
          <w:rFonts w:ascii="仿宋_GB2312" w:eastAsia="仿宋_GB2312" w:hAnsi="仿宋_GB2312" w:cs="仿宋_GB2312"/>
          <w:color w:val="000000"/>
          <w:sz w:val="30"/>
          <w:szCs w:val="30"/>
        </w:rPr>
        <w:t>%</w:t>
      </w:r>
      <w:r w:rsidRPr="00D9455F">
        <w:rPr>
          <w:rFonts w:ascii="仿宋_GB2312" w:eastAsia="仿宋_GB2312" w:hAnsi="仿宋_GB2312" w:cs="仿宋_GB2312" w:hint="eastAsia"/>
          <w:color w:val="000000"/>
          <w:sz w:val="30"/>
          <w:szCs w:val="30"/>
        </w:rPr>
        <w:t>，主要原因是</w:t>
      </w:r>
      <w:bookmarkStart w:id="4" w:name="PO_part3A2IncReason1"/>
      <w:r w:rsidRPr="00D9455F">
        <w:rPr>
          <w:rFonts w:ascii="仿宋_GB2312" w:eastAsia="仿宋_GB2312" w:hAnsi="仿宋_GB2312" w:cs="仿宋_GB2312"/>
          <w:color w:val="000000"/>
          <w:sz w:val="30"/>
          <w:szCs w:val="30"/>
        </w:rPr>
        <w:t xml:space="preserve"> 2019</w:t>
      </w:r>
      <w:r w:rsidRPr="00D9455F">
        <w:rPr>
          <w:rFonts w:ascii="仿宋_GB2312" w:eastAsia="仿宋_GB2312" w:hAnsi="仿宋_GB2312" w:cs="仿宋_GB2312" w:hint="eastAsia"/>
          <w:color w:val="000000"/>
          <w:sz w:val="30"/>
          <w:szCs w:val="30"/>
        </w:rPr>
        <w:t>年业务工作量增加，故支出有所增加</w:t>
      </w:r>
      <w:r w:rsidRPr="00D9455F">
        <w:rPr>
          <w:rFonts w:ascii="仿宋_GB2312" w:eastAsia="仿宋_GB2312" w:hAnsi="仿宋_GB2312" w:cs="仿宋_GB2312"/>
          <w:color w:val="000000"/>
          <w:sz w:val="30"/>
          <w:szCs w:val="30"/>
        </w:rPr>
        <w:t xml:space="preserve"> </w:t>
      </w:r>
      <w:bookmarkEnd w:id="4"/>
      <w:r w:rsidRPr="00D9455F">
        <w:rPr>
          <w:rFonts w:ascii="仿宋_GB2312" w:eastAsia="仿宋_GB2312" w:hAnsi="仿宋_GB2312" w:cs="仿宋_GB2312" w:hint="eastAsia"/>
          <w:color w:val="000000"/>
          <w:sz w:val="30"/>
          <w:szCs w:val="30"/>
        </w:rPr>
        <w:t>。其中：因公出国（境）费</w:t>
      </w:r>
      <w:bookmarkStart w:id="5" w:name="PO_part3A2Amount2"/>
      <w:r w:rsidRPr="00D9455F">
        <w:rPr>
          <w:rFonts w:ascii="仿宋_GB2312" w:eastAsia="仿宋_GB2312" w:hAnsi="仿宋_GB2312" w:cs="仿宋_GB2312"/>
          <w:color w:val="000000"/>
          <w:sz w:val="30"/>
          <w:szCs w:val="30"/>
        </w:rPr>
        <w:t xml:space="preserve"> 0.95 </w:t>
      </w:r>
      <w:bookmarkEnd w:id="5"/>
      <w:r w:rsidRPr="00D9455F">
        <w:rPr>
          <w:rFonts w:ascii="仿宋_GB2312" w:eastAsia="仿宋_GB2312" w:hAnsi="仿宋_GB2312" w:cs="仿宋_GB2312" w:hint="eastAsia"/>
          <w:color w:val="000000"/>
          <w:sz w:val="30"/>
          <w:szCs w:val="30"/>
        </w:rPr>
        <w:t>万元，比上年</w:t>
      </w:r>
      <w:bookmarkStart w:id="6" w:name="PO_part3A2IncAmount2"/>
      <w:r w:rsidRPr="00D9455F">
        <w:rPr>
          <w:rFonts w:ascii="仿宋_GB2312" w:eastAsia="仿宋_GB2312" w:hAnsi="仿宋_GB2312" w:cs="仿宋_GB2312"/>
          <w:color w:val="000000"/>
          <w:sz w:val="30"/>
          <w:szCs w:val="30"/>
        </w:rPr>
        <w:t xml:space="preserve"> </w:t>
      </w:r>
      <w:r w:rsidRPr="00D9455F">
        <w:rPr>
          <w:rFonts w:ascii="仿宋_GB2312" w:eastAsia="仿宋_GB2312" w:hAnsi="仿宋_GB2312" w:cs="仿宋_GB2312" w:hint="eastAsia"/>
          <w:color w:val="000000"/>
          <w:sz w:val="30"/>
          <w:szCs w:val="30"/>
        </w:rPr>
        <w:t>减少</w:t>
      </w:r>
      <w:r w:rsidRPr="00D9455F">
        <w:rPr>
          <w:rFonts w:ascii="仿宋_GB2312" w:eastAsia="仿宋_GB2312" w:hAnsi="仿宋_GB2312" w:cs="仿宋_GB2312"/>
          <w:color w:val="000000"/>
          <w:sz w:val="30"/>
          <w:szCs w:val="30"/>
        </w:rPr>
        <w:t xml:space="preserve">0.05 </w:t>
      </w:r>
      <w:bookmarkEnd w:id="6"/>
      <w:r w:rsidRPr="00D9455F">
        <w:rPr>
          <w:rFonts w:ascii="仿宋_GB2312" w:eastAsia="仿宋_GB2312" w:hAnsi="仿宋_GB2312" w:cs="仿宋_GB2312" w:hint="eastAsia"/>
          <w:color w:val="000000"/>
          <w:sz w:val="30"/>
          <w:szCs w:val="30"/>
        </w:rPr>
        <w:t>万元，</w:t>
      </w:r>
      <w:bookmarkStart w:id="7" w:name="PO_part3A2IncPercent2"/>
      <w:r w:rsidRPr="00D9455F">
        <w:rPr>
          <w:rFonts w:ascii="仿宋_GB2312" w:eastAsia="仿宋_GB2312" w:hAnsi="仿宋_GB2312" w:cs="仿宋_GB2312"/>
          <w:color w:val="000000"/>
          <w:sz w:val="30"/>
          <w:szCs w:val="30"/>
        </w:rPr>
        <w:t xml:space="preserve"> </w:t>
      </w:r>
      <w:r w:rsidRPr="00D9455F">
        <w:rPr>
          <w:rFonts w:ascii="仿宋_GB2312" w:eastAsia="仿宋_GB2312" w:hAnsi="仿宋_GB2312" w:cs="仿宋_GB2312" w:hint="eastAsia"/>
          <w:color w:val="000000"/>
          <w:sz w:val="30"/>
          <w:szCs w:val="30"/>
        </w:rPr>
        <w:t>下降</w:t>
      </w:r>
      <w:r w:rsidRPr="00D9455F">
        <w:rPr>
          <w:rFonts w:ascii="仿宋_GB2312" w:eastAsia="仿宋_GB2312" w:hAnsi="仿宋_GB2312" w:cs="仿宋_GB2312"/>
          <w:color w:val="000000"/>
          <w:sz w:val="30"/>
          <w:szCs w:val="30"/>
        </w:rPr>
        <w:t xml:space="preserve">5 </w:t>
      </w:r>
      <w:bookmarkEnd w:id="7"/>
      <w:r w:rsidRPr="00D9455F">
        <w:rPr>
          <w:rFonts w:ascii="仿宋_GB2312" w:eastAsia="仿宋_GB2312" w:hAnsi="仿宋_GB2312" w:cs="仿宋_GB2312"/>
          <w:color w:val="000000"/>
          <w:sz w:val="30"/>
          <w:szCs w:val="30"/>
        </w:rPr>
        <w:t>%</w:t>
      </w:r>
      <w:r w:rsidRPr="00D9455F">
        <w:rPr>
          <w:rFonts w:ascii="仿宋_GB2312" w:eastAsia="仿宋_GB2312" w:hAnsi="仿宋_GB2312" w:cs="仿宋_GB2312" w:hint="eastAsia"/>
          <w:color w:val="000000"/>
          <w:sz w:val="30"/>
          <w:szCs w:val="30"/>
        </w:rPr>
        <w:t>，主要原因是</w:t>
      </w:r>
      <w:bookmarkStart w:id="8" w:name="PO_part3A2IncReason2"/>
      <w:r w:rsidRPr="00D9455F">
        <w:rPr>
          <w:rFonts w:ascii="仿宋_GB2312" w:eastAsia="仿宋_GB2312" w:hAnsi="仿宋_GB2312" w:cs="仿宋_GB2312" w:hint="eastAsia"/>
          <w:color w:val="000000"/>
          <w:sz w:val="30"/>
          <w:szCs w:val="30"/>
        </w:rPr>
        <w:t>严格执行八大规定，控制出国次数，因公出国费用逐年递减）</w:t>
      </w:r>
      <w:r w:rsidRPr="00D9455F">
        <w:rPr>
          <w:rFonts w:ascii="仿宋_GB2312" w:eastAsia="仿宋_GB2312" w:hAnsi="仿宋_GB2312" w:cs="仿宋_GB2312"/>
          <w:color w:val="000000"/>
          <w:sz w:val="30"/>
          <w:szCs w:val="30"/>
        </w:rPr>
        <w:t xml:space="preserve"> </w:t>
      </w:r>
      <w:bookmarkEnd w:id="8"/>
      <w:r w:rsidRPr="00D9455F">
        <w:rPr>
          <w:rFonts w:ascii="仿宋_GB2312" w:eastAsia="仿宋_GB2312" w:hAnsi="仿宋_GB2312" w:cs="仿宋_GB2312" w:hint="eastAsia"/>
          <w:color w:val="000000"/>
          <w:sz w:val="30"/>
          <w:szCs w:val="30"/>
        </w:rPr>
        <w:t>；公务用车购置及运行费</w:t>
      </w:r>
      <w:bookmarkStart w:id="9" w:name="PO_part3A2Amount3"/>
      <w:r w:rsidRPr="00D9455F">
        <w:rPr>
          <w:rFonts w:ascii="仿宋_GB2312" w:eastAsia="仿宋_GB2312" w:hAnsi="仿宋_GB2312" w:cs="仿宋_GB2312"/>
          <w:color w:val="000000"/>
          <w:sz w:val="30"/>
          <w:szCs w:val="30"/>
        </w:rPr>
        <w:t xml:space="preserve"> 55.7 </w:t>
      </w:r>
      <w:bookmarkEnd w:id="9"/>
      <w:r w:rsidRPr="00D9455F">
        <w:rPr>
          <w:rFonts w:ascii="仿宋_GB2312" w:eastAsia="仿宋_GB2312" w:hAnsi="仿宋_GB2312" w:cs="仿宋_GB2312" w:hint="eastAsia"/>
          <w:color w:val="000000"/>
          <w:sz w:val="30"/>
          <w:szCs w:val="30"/>
        </w:rPr>
        <w:t>万元（公务用车购置费</w:t>
      </w:r>
      <w:bookmarkStart w:id="10" w:name="PO_part3A2Amount4"/>
      <w:r w:rsidRPr="00D9455F">
        <w:rPr>
          <w:rFonts w:ascii="仿宋_GB2312" w:eastAsia="仿宋_GB2312" w:hAnsi="仿宋_GB2312" w:cs="仿宋_GB2312"/>
          <w:color w:val="000000"/>
          <w:sz w:val="30"/>
          <w:szCs w:val="30"/>
        </w:rPr>
        <w:t xml:space="preserve"> 0 </w:t>
      </w:r>
      <w:bookmarkEnd w:id="10"/>
      <w:r w:rsidRPr="00D9455F">
        <w:rPr>
          <w:rFonts w:ascii="仿宋_GB2312" w:eastAsia="仿宋_GB2312" w:hAnsi="仿宋_GB2312" w:cs="仿宋_GB2312" w:hint="eastAsia"/>
          <w:color w:val="000000"/>
          <w:sz w:val="30"/>
          <w:szCs w:val="30"/>
        </w:rPr>
        <w:t>万元，公务用车运行维护费</w:t>
      </w:r>
      <w:bookmarkStart w:id="11" w:name="PO_part3A2Amount5"/>
      <w:r w:rsidRPr="00D9455F">
        <w:rPr>
          <w:rFonts w:ascii="仿宋_GB2312" w:eastAsia="仿宋_GB2312" w:hAnsi="仿宋_GB2312" w:cs="仿宋_GB2312"/>
          <w:color w:val="000000"/>
          <w:sz w:val="30"/>
          <w:szCs w:val="30"/>
        </w:rPr>
        <w:t xml:space="preserve"> 55.7 </w:t>
      </w:r>
      <w:bookmarkEnd w:id="11"/>
      <w:r w:rsidRPr="00D9455F">
        <w:rPr>
          <w:rFonts w:ascii="仿宋_GB2312" w:eastAsia="仿宋_GB2312" w:hAnsi="仿宋_GB2312" w:cs="仿宋_GB2312" w:hint="eastAsia"/>
          <w:color w:val="000000"/>
          <w:sz w:val="30"/>
          <w:szCs w:val="30"/>
        </w:rPr>
        <w:t>万元），比上年</w:t>
      </w:r>
      <w:bookmarkStart w:id="12" w:name="PO_part3A2IncAmount3"/>
      <w:r w:rsidRPr="00D9455F">
        <w:rPr>
          <w:rFonts w:ascii="仿宋_GB2312" w:eastAsia="仿宋_GB2312" w:hAnsi="仿宋_GB2312" w:cs="仿宋_GB2312"/>
          <w:color w:val="000000"/>
          <w:sz w:val="30"/>
          <w:szCs w:val="30"/>
        </w:rPr>
        <w:t xml:space="preserve"> </w:t>
      </w:r>
      <w:r w:rsidRPr="00D9455F">
        <w:rPr>
          <w:rFonts w:ascii="仿宋_GB2312" w:eastAsia="仿宋_GB2312" w:hAnsi="仿宋_GB2312" w:cs="仿宋_GB2312" w:hint="eastAsia"/>
          <w:color w:val="000000"/>
          <w:sz w:val="30"/>
          <w:szCs w:val="30"/>
        </w:rPr>
        <w:t>增加</w:t>
      </w:r>
      <w:r w:rsidRPr="00D9455F">
        <w:rPr>
          <w:rFonts w:ascii="仿宋_GB2312" w:eastAsia="仿宋_GB2312" w:hAnsi="仿宋_GB2312" w:cs="仿宋_GB2312"/>
          <w:color w:val="000000"/>
          <w:sz w:val="30"/>
          <w:szCs w:val="30"/>
        </w:rPr>
        <w:t xml:space="preserve">3 </w:t>
      </w:r>
      <w:bookmarkEnd w:id="12"/>
      <w:r w:rsidRPr="00D9455F">
        <w:rPr>
          <w:rFonts w:ascii="仿宋_GB2312" w:eastAsia="仿宋_GB2312" w:hAnsi="仿宋_GB2312" w:cs="仿宋_GB2312" w:hint="eastAsia"/>
          <w:color w:val="000000"/>
          <w:sz w:val="30"/>
          <w:szCs w:val="30"/>
        </w:rPr>
        <w:t>万元，</w:t>
      </w:r>
      <w:bookmarkStart w:id="13" w:name="PO_part3A2IncPercent3"/>
      <w:r w:rsidRPr="00D9455F">
        <w:rPr>
          <w:rFonts w:ascii="仿宋_GB2312" w:eastAsia="仿宋_GB2312" w:hAnsi="仿宋_GB2312" w:cs="仿宋_GB2312"/>
          <w:color w:val="000000"/>
          <w:sz w:val="30"/>
          <w:szCs w:val="30"/>
        </w:rPr>
        <w:t xml:space="preserve"> </w:t>
      </w:r>
      <w:r w:rsidRPr="00D9455F">
        <w:rPr>
          <w:rFonts w:ascii="仿宋_GB2312" w:eastAsia="仿宋_GB2312" w:hAnsi="仿宋_GB2312" w:cs="仿宋_GB2312" w:hint="eastAsia"/>
          <w:color w:val="000000"/>
          <w:sz w:val="30"/>
          <w:szCs w:val="30"/>
        </w:rPr>
        <w:t>增长</w:t>
      </w:r>
      <w:r w:rsidRPr="00D9455F">
        <w:rPr>
          <w:rFonts w:ascii="仿宋_GB2312" w:eastAsia="仿宋_GB2312" w:hAnsi="仿宋_GB2312" w:cs="仿宋_GB2312"/>
          <w:color w:val="000000"/>
          <w:sz w:val="30"/>
          <w:szCs w:val="30"/>
        </w:rPr>
        <w:t xml:space="preserve">5 </w:t>
      </w:r>
      <w:bookmarkEnd w:id="13"/>
      <w:r w:rsidRPr="00D9455F">
        <w:rPr>
          <w:rFonts w:ascii="仿宋_GB2312" w:eastAsia="仿宋_GB2312" w:hAnsi="仿宋_GB2312" w:cs="仿宋_GB2312"/>
          <w:color w:val="000000"/>
          <w:sz w:val="30"/>
          <w:szCs w:val="30"/>
        </w:rPr>
        <w:t>%</w:t>
      </w:r>
      <w:r w:rsidRPr="00D9455F">
        <w:rPr>
          <w:rFonts w:ascii="仿宋_GB2312" w:eastAsia="仿宋_GB2312" w:hAnsi="仿宋_GB2312" w:cs="仿宋_GB2312" w:hint="eastAsia"/>
          <w:color w:val="000000"/>
          <w:sz w:val="30"/>
          <w:szCs w:val="30"/>
        </w:rPr>
        <w:t>，主要原因是</w:t>
      </w:r>
      <w:bookmarkStart w:id="14" w:name="PO_part3A2IncReason3"/>
      <w:r w:rsidRPr="00D9455F">
        <w:rPr>
          <w:rFonts w:ascii="仿宋_GB2312" w:eastAsia="仿宋_GB2312" w:hAnsi="仿宋_GB2312" w:cs="仿宋_GB2312"/>
          <w:color w:val="000000"/>
          <w:sz w:val="30"/>
          <w:szCs w:val="30"/>
        </w:rPr>
        <w:t xml:space="preserve"> 2019</w:t>
      </w:r>
      <w:r w:rsidRPr="00D9455F">
        <w:rPr>
          <w:rFonts w:ascii="仿宋_GB2312" w:eastAsia="仿宋_GB2312" w:hAnsi="仿宋_GB2312" w:cs="仿宋_GB2312" w:hint="eastAsia"/>
          <w:color w:val="000000"/>
          <w:sz w:val="30"/>
          <w:szCs w:val="30"/>
        </w:rPr>
        <w:t>年业务工作量增加，故支出预算相应增加</w:t>
      </w:r>
      <w:r w:rsidRPr="00D9455F">
        <w:rPr>
          <w:rFonts w:ascii="仿宋_GB2312" w:eastAsia="仿宋_GB2312" w:hAnsi="仿宋_GB2312" w:cs="仿宋_GB2312"/>
          <w:color w:val="000000"/>
          <w:sz w:val="30"/>
          <w:szCs w:val="30"/>
        </w:rPr>
        <w:t xml:space="preserve"> </w:t>
      </w:r>
      <w:bookmarkEnd w:id="14"/>
      <w:r w:rsidRPr="00D9455F">
        <w:rPr>
          <w:rFonts w:ascii="仿宋_GB2312" w:eastAsia="仿宋_GB2312" w:hAnsi="仿宋_GB2312" w:cs="仿宋_GB2312" w:hint="eastAsia"/>
          <w:color w:val="000000"/>
          <w:sz w:val="30"/>
          <w:szCs w:val="30"/>
        </w:rPr>
        <w:t>；公务接待费</w:t>
      </w:r>
      <w:bookmarkStart w:id="15" w:name="PO_part3A2Amount6"/>
      <w:r w:rsidRPr="00D9455F">
        <w:rPr>
          <w:rFonts w:ascii="仿宋_GB2312" w:eastAsia="仿宋_GB2312" w:hAnsi="仿宋_GB2312" w:cs="仿宋_GB2312"/>
          <w:color w:val="000000"/>
          <w:sz w:val="30"/>
          <w:szCs w:val="30"/>
        </w:rPr>
        <w:t xml:space="preserve"> 4.45 </w:t>
      </w:r>
      <w:bookmarkEnd w:id="15"/>
      <w:r w:rsidRPr="00D9455F">
        <w:rPr>
          <w:rFonts w:ascii="仿宋_GB2312" w:eastAsia="仿宋_GB2312" w:hAnsi="仿宋_GB2312" w:cs="仿宋_GB2312" w:hint="eastAsia"/>
          <w:color w:val="000000"/>
          <w:sz w:val="30"/>
          <w:szCs w:val="30"/>
        </w:rPr>
        <w:t>万元，比上年</w:t>
      </w:r>
      <w:bookmarkStart w:id="16" w:name="PO_part3A2IncAmount4"/>
      <w:r w:rsidRPr="00D9455F">
        <w:rPr>
          <w:rFonts w:ascii="仿宋_GB2312" w:eastAsia="仿宋_GB2312" w:hAnsi="仿宋_GB2312" w:cs="仿宋_GB2312"/>
          <w:color w:val="000000"/>
          <w:sz w:val="30"/>
          <w:szCs w:val="30"/>
        </w:rPr>
        <w:t xml:space="preserve"> </w:t>
      </w:r>
      <w:r w:rsidRPr="00D9455F">
        <w:rPr>
          <w:rFonts w:ascii="仿宋_GB2312" w:eastAsia="仿宋_GB2312" w:hAnsi="仿宋_GB2312" w:cs="仿宋_GB2312" w:hint="eastAsia"/>
          <w:color w:val="000000"/>
          <w:sz w:val="30"/>
          <w:szCs w:val="30"/>
        </w:rPr>
        <w:t>增加</w:t>
      </w:r>
      <w:r w:rsidRPr="00D9455F">
        <w:rPr>
          <w:rFonts w:ascii="仿宋_GB2312" w:eastAsia="仿宋_GB2312" w:hAnsi="仿宋_GB2312" w:cs="仿宋_GB2312"/>
          <w:color w:val="000000"/>
          <w:sz w:val="30"/>
          <w:szCs w:val="30"/>
        </w:rPr>
        <w:t xml:space="preserve">2.45 </w:t>
      </w:r>
      <w:bookmarkEnd w:id="16"/>
      <w:r w:rsidRPr="00D9455F">
        <w:rPr>
          <w:rFonts w:ascii="仿宋_GB2312" w:eastAsia="仿宋_GB2312" w:hAnsi="仿宋_GB2312" w:cs="仿宋_GB2312" w:hint="eastAsia"/>
          <w:color w:val="000000"/>
          <w:sz w:val="30"/>
          <w:szCs w:val="30"/>
        </w:rPr>
        <w:t>万元，</w:t>
      </w:r>
      <w:bookmarkStart w:id="17" w:name="PO_part3A2IncPercent4"/>
      <w:r w:rsidRPr="00D9455F">
        <w:rPr>
          <w:rFonts w:ascii="仿宋_GB2312" w:eastAsia="仿宋_GB2312" w:hAnsi="仿宋_GB2312" w:cs="仿宋_GB2312"/>
          <w:color w:val="000000"/>
          <w:sz w:val="30"/>
          <w:szCs w:val="30"/>
        </w:rPr>
        <w:t xml:space="preserve"> </w:t>
      </w:r>
      <w:r w:rsidRPr="00D9455F">
        <w:rPr>
          <w:rFonts w:ascii="仿宋_GB2312" w:eastAsia="仿宋_GB2312" w:hAnsi="仿宋_GB2312" w:cs="仿宋_GB2312" w:hint="eastAsia"/>
          <w:color w:val="000000"/>
          <w:sz w:val="30"/>
          <w:szCs w:val="30"/>
        </w:rPr>
        <w:t>增长</w:t>
      </w:r>
      <w:r w:rsidRPr="00D9455F">
        <w:rPr>
          <w:rFonts w:ascii="仿宋_GB2312" w:eastAsia="仿宋_GB2312" w:hAnsi="仿宋_GB2312" w:cs="仿宋_GB2312"/>
          <w:color w:val="000000"/>
          <w:sz w:val="30"/>
          <w:szCs w:val="30"/>
        </w:rPr>
        <w:t xml:space="preserve">122 </w:t>
      </w:r>
      <w:bookmarkEnd w:id="17"/>
      <w:r w:rsidRPr="00D9455F">
        <w:rPr>
          <w:rFonts w:ascii="仿宋_GB2312" w:eastAsia="仿宋_GB2312" w:hAnsi="仿宋_GB2312" w:cs="仿宋_GB2312"/>
          <w:color w:val="000000"/>
          <w:sz w:val="30"/>
          <w:szCs w:val="30"/>
        </w:rPr>
        <w:t>%</w:t>
      </w:r>
      <w:r w:rsidRPr="00D9455F">
        <w:rPr>
          <w:rFonts w:ascii="仿宋_GB2312" w:eastAsia="仿宋_GB2312" w:hAnsi="仿宋_GB2312" w:cs="仿宋_GB2312" w:hint="eastAsia"/>
          <w:color w:val="000000"/>
          <w:sz w:val="30"/>
          <w:szCs w:val="30"/>
        </w:rPr>
        <w:t>，主要原因是</w:t>
      </w:r>
      <w:bookmarkStart w:id="18" w:name="PO_part3A2IncReason4"/>
      <w:r w:rsidRPr="00D9455F">
        <w:rPr>
          <w:rFonts w:ascii="仿宋_GB2312" w:eastAsia="仿宋_GB2312" w:hAnsi="仿宋_GB2312" w:cs="仿宋_GB2312"/>
          <w:color w:val="000000"/>
          <w:sz w:val="30"/>
          <w:szCs w:val="30"/>
        </w:rPr>
        <w:t xml:space="preserve"> 2019</w:t>
      </w:r>
      <w:r w:rsidRPr="00D9455F">
        <w:rPr>
          <w:rFonts w:ascii="仿宋_GB2312" w:eastAsia="仿宋_GB2312" w:hAnsi="仿宋_GB2312" w:cs="仿宋_GB2312" w:hint="eastAsia"/>
          <w:color w:val="000000"/>
          <w:sz w:val="30"/>
          <w:szCs w:val="30"/>
        </w:rPr>
        <w:t>年业务工作量增加，故支出预算相应增加</w:t>
      </w:r>
      <w:r w:rsidRPr="00D9455F">
        <w:rPr>
          <w:rFonts w:ascii="仿宋_GB2312" w:eastAsia="仿宋_GB2312" w:hAnsi="仿宋_GB2312" w:cs="仿宋_GB2312"/>
          <w:color w:val="000000"/>
          <w:sz w:val="30"/>
          <w:szCs w:val="30"/>
        </w:rPr>
        <w:t xml:space="preserve"> </w:t>
      </w:r>
      <w:bookmarkEnd w:id="18"/>
      <w:r w:rsidRPr="00D9455F">
        <w:rPr>
          <w:rFonts w:ascii="仿宋_GB2312" w:eastAsia="仿宋_GB2312" w:hAnsi="仿宋_GB2312" w:cs="仿宋_GB2312" w:hint="eastAsia"/>
          <w:color w:val="000000"/>
          <w:sz w:val="30"/>
          <w:szCs w:val="30"/>
        </w:rPr>
        <w:t>。</w:t>
      </w:r>
    </w:p>
    <w:p w:rsidR="00723457" w:rsidRPr="00D9455F" w:rsidRDefault="00723457">
      <w:pPr>
        <w:rPr>
          <w:color w:val="000000"/>
          <w:sz w:val="30"/>
          <w:szCs w:val="30"/>
        </w:rPr>
      </w:pPr>
      <w:r w:rsidRPr="00D9455F">
        <w:rPr>
          <w:rFonts w:ascii="宋体" w:hAnsi="宋体" w:cs="宋体" w:hint="eastAsia"/>
          <w:color w:val="000000"/>
          <w:kern w:val="0"/>
          <w:sz w:val="30"/>
          <w:szCs w:val="30"/>
        </w:rPr>
        <w:t>附件</w:t>
      </w:r>
    </w:p>
    <w:p w:rsidR="00723457" w:rsidRPr="00D9455F" w:rsidRDefault="00723457" w:rsidP="00D9455F">
      <w:pPr>
        <w:jc w:val="center"/>
        <w:rPr>
          <w:color w:val="000000"/>
          <w:sz w:val="30"/>
          <w:szCs w:val="30"/>
        </w:rPr>
      </w:pPr>
      <w:r w:rsidRPr="00D9455F">
        <w:rPr>
          <w:rFonts w:ascii="宋体" w:hAnsi="宋体" w:cs="宋体"/>
          <w:b/>
          <w:bCs/>
          <w:color w:val="000000"/>
          <w:kern w:val="0"/>
          <w:sz w:val="30"/>
          <w:szCs w:val="30"/>
        </w:rPr>
        <w:t>2019</w:t>
      </w:r>
      <w:r w:rsidRPr="00D9455F">
        <w:rPr>
          <w:rFonts w:ascii="宋体" w:hAnsi="宋体" w:cs="宋体" w:hint="eastAsia"/>
          <w:b/>
          <w:bCs/>
          <w:color w:val="000000"/>
          <w:kern w:val="0"/>
          <w:sz w:val="30"/>
          <w:szCs w:val="30"/>
        </w:rPr>
        <w:t>年“三公”经费预算财政拨款情况统计表</w:t>
      </w:r>
    </w:p>
    <w:p w:rsidR="00723457" w:rsidRPr="00D9455F" w:rsidRDefault="00723457">
      <w:pPr>
        <w:rPr>
          <w:rFonts w:ascii="仿宋_GB2312" w:eastAsia="仿宋_GB2312" w:hAnsi="宋体" w:cs="宋体"/>
          <w:color w:val="000000"/>
          <w:kern w:val="0"/>
          <w:sz w:val="30"/>
          <w:szCs w:val="30"/>
        </w:rPr>
      </w:pPr>
      <w:r w:rsidRPr="00D9455F">
        <w:rPr>
          <w:rFonts w:ascii="仿宋_GB2312" w:eastAsia="仿宋_GB2312" w:hAnsi="宋体" w:cs="宋体" w:hint="eastAsia"/>
          <w:color w:val="000000"/>
          <w:kern w:val="0"/>
          <w:sz w:val="30"/>
          <w:szCs w:val="30"/>
        </w:rPr>
        <w:t>部门名称：湛江市食品药品监督管理局</w:t>
      </w:r>
      <w:r w:rsidRPr="00D9455F">
        <w:rPr>
          <w:rFonts w:ascii="仿宋_GB2312" w:eastAsia="仿宋_GB2312" w:hAnsi="宋体" w:cs="宋体"/>
          <w:color w:val="000000"/>
          <w:kern w:val="0"/>
          <w:sz w:val="30"/>
          <w:szCs w:val="30"/>
        </w:rPr>
        <w:t xml:space="preserve">      </w:t>
      </w:r>
      <w:r w:rsidRPr="00D9455F">
        <w:rPr>
          <w:rFonts w:ascii="仿宋_GB2312" w:eastAsia="仿宋_GB2312" w:hAnsi="宋体" w:cs="宋体" w:hint="eastAsia"/>
          <w:color w:val="000000"/>
          <w:kern w:val="0"/>
          <w:sz w:val="30"/>
          <w:szCs w:val="30"/>
        </w:rPr>
        <w:t>单位：万元</w:t>
      </w:r>
    </w:p>
    <w:tbl>
      <w:tblPr>
        <w:tblW w:w="8309" w:type="dxa"/>
        <w:tblInd w:w="94" w:type="dxa"/>
        <w:tblLook w:val="0000"/>
      </w:tblPr>
      <w:tblGrid>
        <w:gridCol w:w="4522"/>
        <w:gridCol w:w="3787"/>
      </w:tblGrid>
      <w:tr w:rsidR="00723457" w:rsidRPr="00D9455F" w:rsidTr="00D9455F">
        <w:trPr>
          <w:trHeight w:val="482"/>
        </w:trPr>
        <w:tc>
          <w:tcPr>
            <w:tcW w:w="4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3457" w:rsidRPr="00D9455F" w:rsidRDefault="00723457" w:rsidP="00D9455F">
            <w:pPr>
              <w:widowControl/>
              <w:jc w:val="center"/>
              <w:rPr>
                <w:rFonts w:ascii="仿宋_GB2312" w:eastAsia="仿宋_GB2312" w:hAnsi="宋体" w:cs="宋体"/>
                <w:b/>
                <w:color w:val="000000"/>
                <w:kern w:val="0"/>
                <w:sz w:val="28"/>
                <w:szCs w:val="28"/>
              </w:rPr>
            </w:pPr>
            <w:r w:rsidRPr="00D9455F"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8"/>
                <w:szCs w:val="28"/>
              </w:rPr>
              <w:t>项</w:t>
            </w:r>
            <w:r w:rsidRPr="00D9455F">
              <w:rPr>
                <w:rFonts w:ascii="仿宋_GB2312" w:eastAsia="仿宋_GB2312" w:hAnsi="宋体" w:cs="宋体"/>
                <w:b/>
                <w:color w:val="000000"/>
                <w:kern w:val="0"/>
                <w:sz w:val="28"/>
                <w:szCs w:val="28"/>
              </w:rPr>
              <w:t xml:space="preserve">    </w:t>
            </w:r>
            <w:r w:rsidRPr="00D9455F"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8"/>
                <w:szCs w:val="28"/>
              </w:rPr>
              <w:t>目</w:t>
            </w:r>
          </w:p>
        </w:tc>
        <w:tc>
          <w:tcPr>
            <w:tcW w:w="37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3457" w:rsidRPr="00D9455F" w:rsidRDefault="00723457" w:rsidP="00D9455F">
            <w:pPr>
              <w:widowControl/>
              <w:jc w:val="center"/>
              <w:rPr>
                <w:rFonts w:ascii="仿宋_GB2312" w:eastAsia="仿宋_GB2312" w:hAnsi="宋体" w:cs="宋体"/>
                <w:b/>
                <w:color w:val="000000"/>
                <w:kern w:val="0"/>
                <w:sz w:val="28"/>
                <w:szCs w:val="28"/>
              </w:rPr>
            </w:pPr>
            <w:r w:rsidRPr="00D9455F"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8"/>
                <w:szCs w:val="28"/>
              </w:rPr>
              <w:t>本年预算数</w:t>
            </w:r>
          </w:p>
        </w:tc>
      </w:tr>
      <w:tr w:rsidR="00723457" w:rsidRPr="00D9455F" w:rsidTr="00D9455F">
        <w:trPr>
          <w:trHeight w:val="482"/>
        </w:trPr>
        <w:tc>
          <w:tcPr>
            <w:tcW w:w="45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3457" w:rsidRPr="00D9455F" w:rsidRDefault="00723457" w:rsidP="00D9455F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D9455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合计</w:t>
            </w:r>
          </w:p>
        </w:tc>
        <w:tc>
          <w:tcPr>
            <w:tcW w:w="3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3457" w:rsidRPr="00D9455F" w:rsidRDefault="00723457" w:rsidP="00D9455F">
            <w:pPr>
              <w:widowControl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D9455F"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  <w:t>57.47</w:t>
            </w:r>
          </w:p>
        </w:tc>
      </w:tr>
      <w:tr w:rsidR="00723457" w:rsidRPr="00D9455F" w:rsidTr="00D9455F">
        <w:trPr>
          <w:trHeight w:val="482"/>
        </w:trPr>
        <w:tc>
          <w:tcPr>
            <w:tcW w:w="45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3457" w:rsidRPr="00D9455F" w:rsidRDefault="00723457" w:rsidP="00D9455F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D9455F"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  <w:t>1</w:t>
            </w:r>
            <w:r w:rsidRPr="00D9455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、因公出国（境）费用</w:t>
            </w:r>
          </w:p>
        </w:tc>
        <w:tc>
          <w:tcPr>
            <w:tcW w:w="3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3457" w:rsidRPr="00D9455F" w:rsidRDefault="00723457" w:rsidP="00D9455F">
            <w:pPr>
              <w:widowControl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D9455F"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  <w:t>0.95</w:t>
            </w:r>
          </w:p>
        </w:tc>
      </w:tr>
      <w:tr w:rsidR="00723457" w:rsidRPr="00D9455F" w:rsidTr="00D9455F">
        <w:trPr>
          <w:trHeight w:val="482"/>
        </w:trPr>
        <w:tc>
          <w:tcPr>
            <w:tcW w:w="45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3457" w:rsidRPr="00D9455F" w:rsidRDefault="00723457" w:rsidP="00D9455F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D9455F"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  <w:t>2</w:t>
            </w:r>
            <w:r w:rsidRPr="00D9455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、公务接待费</w:t>
            </w:r>
          </w:p>
        </w:tc>
        <w:tc>
          <w:tcPr>
            <w:tcW w:w="3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3457" w:rsidRPr="00D9455F" w:rsidRDefault="00723457" w:rsidP="00D9455F">
            <w:pPr>
              <w:widowControl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D9455F"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  <w:t>4.45</w:t>
            </w:r>
          </w:p>
        </w:tc>
      </w:tr>
      <w:tr w:rsidR="00723457" w:rsidRPr="00D9455F" w:rsidTr="00D9455F">
        <w:trPr>
          <w:trHeight w:val="482"/>
        </w:trPr>
        <w:tc>
          <w:tcPr>
            <w:tcW w:w="45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3457" w:rsidRPr="00D9455F" w:rsidRDefault="00723457" w:rsidP="00D9455F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D9455F"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  <w:t>3</w:t>
            </w:r>
            <w:r w:rsidRPr="00D9455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、公务用车费</w:t>
            </w:r>
          </w:p>
        </w:tc>
        <w:tc>
          <w:tcPr>
            <w:tcW w:w="3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3457" w:rsidRPr="00D9455F" w:rsidRDefault="00723457" w:rsidP="00D9455F">
            <w:pPr>
              <w:widowControl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D9455F"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  <w:t>52.07</w:t>
            </w:r>
          </w:p>
        </w:tc>
      </w:tr>
      <w:tr w:rsidR="00723457" w:rsidRPr="00D9455F" w:rsidTr="00D9455F">
        <w:trPr>
          <w:trHeight w:val="482"/>
        </w:trPr>
        <w:tc>
          <w:tcPr>
            <w:tcW w:w="45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3457" w:rsidRPr="00D9455F" w:rsidRDefault="00723457" w:rsidP="00D9455F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D9455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其中：（</w:t>
            </w:r>
            <w:r w:rsidRPr="00D9455F"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  <w:t>1</w:t>
            </w:r>
            <w:r w:rsidRPr="00D9455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）公务用车运行维护费</w:t>
            </w:r>
          </w:p>
        </w:tc>
        <w:tc>
          <w:tcPr>
            <w:tcW w:w="3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3457" w:rsidRPr="00D9455F" w:rsidRDefault="00723457" w:rsidP="00D9455F">
            <w:pPr>
              <w:widowControl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D9455F"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  <w:t>52.07</w:t>
            </w:r>
          </w:p>
        </w:tc>
      </w:tr>
      <w:tr w:rsidR="00723457" w:rsidRPr="00D9455F" w:rsidTr="00D9455F">
        <w:trPr>
          <w:trHeight w:val="482"/>
        </w:trPr>
        <w:tc>
          <w:tcPr>
            <w:tcW w:w="45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3457" w:rsidRPr="00D9455F" w:rsidRDefault="00723457" w:rsidP="00D9455F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D9455F"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  <w:t xml:space="preserve">      </w:t>
            </w:r>
            <w:r w:rsidRPr="00D9455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（</w:t>
            </w:r>
            <w:r w:rsidRPr="00D9455F"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  <w:t>2</w:t>
            </w:r>
            <w:r w:rsidRPr="00D9455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）公务用车购置</w:t>
            </w:r>
          </w:p>
        </w:tc>
        <w:tc>
          <w:tcPr>
            <w:tcW w:w="3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3457" w:rsidRPr="00D9455F" w:rsidRDefault="00723457" w:rsidP="00D9455F">
            <w:pPr>
              <w:widowControl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D9455F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</w:tbl>
    <w:p w:rsidR="00723457" w:rsidRPr="00D9455F" w:rsidRDefault="00723457">
      <w:pPr>
        <w:rPr>
          <w:color w:val="000000"/>
        </w:rPr>
      </w:pPr>
    </w:p>
    <w:sectPr w:rsidR="00723457" w:rsidRPr="00D9455F" w:rsidSect="0029177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23457" w:rsidRDefault="00723457" w:rsidP="005E4F28">
      <w:r>
        <w:separator/>
      </w:r>
    </w:p>
  </w:endnote>
  <w:endnote w:type="continuationSeparator" w:id="0">
    <w:p w:rsidR="00723457" w:rsidRDefault="00723457" w:rsidP="005E4F2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23457" w:rsidRDefault="00723457" w:rsidP="005E4F28">
      <w:r>
        <w:separator/>
      </w:r>
    </w:p>
  </w:footnote>
  <w:footnote w:type="continuationSeparator" w:id="0">
    <w:p w:rsidR="00723457" w:rsidRDefault="00723457" w:rsidP="005E4F28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A600927"/>
    <w:multiLevelType w:val="singleLevel"/>
    <w:tmpl w:val="5A600927"/>
    <w:lvl w:ilvl="0">
      <w:start w:val="1"/>
      <w:numFmt w:val="chineseCounting"/>
      <w:suff w:val="nothing"/>
      <w:lvlText w:val="%1、"/>
      <w:lvlJc w:val="left"/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B07C6D"/>
    <w:rsid w:val="00291773"/>
    <w:rsid w:val="002E1583"/>
    <w:rsid w:val="005E4F28"/>
    <w:rsid w:val="006D531E"/>
    <w:rsid w:val="00723457"/>
    <w:rsid w:val="008164DC"/>
    <w:rsid w:val="008C4A7D"/>
    <w:rsid w:val="00B07C6D"/>
    <w:rsid w:val="00B700C9"/>
    <w:rsid w:val="00BF0BAD"/>
    <w:rsid w:val="00D04719"/>
    <w:rsid w:val="00D9455F"/>
    <w:rsid w:val="00ED268F"/>
    <w:rsid w:val="00F96AE2"/>
    <w:rsid w:val="00FB701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07C6D"/>
    <w:pPr>
      <w:widowControl w:val="0"/>
      <w:jc w:val="both"/>
    </w:pPr>
    <w:rPr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rsid w:val="005E4F2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5E4F28"/>
    <w:rPr>
      <w:rFonts w:ascii="Calibri" w:eastAsia="宋体" w:hAnsi="Calibri" w:cs="Times New Roman"/>
      <w:sz w:val="18"/>
      <w:szCs w:val="18"/>
    </w:rPr>
  </w:style>
  <w:style w:type="paragraph" w:styleId="Footer">
    <w:name w:val="footer"/>
    <w:basedOn w:val="Normal"/>
    <w:link w:val="FooterChar"/>
    <w:uiPriority w:val="99"/>
    <w:semiHidden/>
    <w:rsid w:val="005E4F2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5E4F28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765147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8</TotalTime>
  <Pages>2</Pages>
  <Words>77</Words>
  <Characters>439</Characters>
  <Application>Microsoft Office Outlook</Application>
  <DocSecurity>0</DocSecurity>
  <Lines>0</Lines>
  <Paragraphs>0</Paragraphs>
  <ScaleCrop>false</ScaleCrop>
  <Company>微软中国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Tamimi</cp:lastModifiedBy>
  <cp:revision>6</cp:revision>
  <dcterms:created xsi:type="dcterms:W3CDTF">2019-02-12T03:47:00Z</dcterms:created>
  <dcterms:modified xsi:type="dcterms:W3CDTF">2019-02-12T06:42:00Z</dcterms:modified>
</cp:coreProperties>
</file>