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方正大标宋简体" w:eastAsia="方正大标宋简体"/>
          <w:sz w:val="44"/>
          <w:szCs w:val="44"/>
          <w:lang w:eastAsia="zh-CN"/>
        </w:rPr>
      </w:pPr>
      <w:r>
        <w:rPr>
          <w:rFonts w:hint="eastAsia" w:ascii="方正大标宋简体" w:eastAsia="方正大标宋简体"/>
          <w:sz w:val="44"/>
          <w:szCs w:val="44"/>
        </w:rPr>
        <w:t>报价</w:t>
      </w:r>
      <w:r>
        <w:rPr>
          <w:rFonts w:hint="eastAsia" w:ascii="方正大标宋简体" w:eastAsia="方正大标宋简体"/>
          <w:sz w:val="44"/>
          <w:szCs w:val="44"/>
          <w:lang w:eastAsia="zh-CN"/>
        </w:rPr>
        <w:t>单</w:t>
      </w:r>
    </w:p>
    <w:p>
      <w:bookmarkStart w:id="0" w:name="_GoBack"/>
      <w:bookmarkEnd w:id="0"/>
    </w:p>
    <w:tbl>
      <w:tblPr>
        <w:tblStyle w:val="5"/>
        <w:tblW w:w="96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682"/>
        <w:gridCol w:w="2205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2547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2682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宋体" w:hAnsiTheme="majorEastAsia"/>
                <w:b/>
                <w:bCs/>
                <w:color w:val="00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主要内容</w:t>
            </w:r>
          </w:p>
        </w:tc>
        <w:tc>
          <w:tcPr>
            <w:tcW w:w="220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宋体" w:hAnsiTheme="majorEastAsia"/>
                <w:b/>
                <w:bCs/>
                <w:color w:val="000000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仿宋_GB2312" w:eastAsia="仿宋_GB2312" w:cs="宋体" w:hAnsiTheme="majorEastAsia"/>
                <w:b/>
                <w:bCs/>
                <w:color w:val="000000"/>
                <w:kern w:val="0"/>
                <w:sz w:val="32"/>
                <w:szCs w:val="32"/>
                <w:shd w:val="clear" w:color="auto" w:fill="FFFFFF"/>
                <w:lang w:eastAsia="zh-CN"/>
              </w:rPr>
              <w:t>主要指标</w:t>
            </w:r>
          </w:p>
        </w:tc>
        <w:tc>
          <w:tcPr>
            <w:tcW w:w="220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 w:cs="宋体" w:hAnsiTheme="majorEastAsia"/>
                <w:b/>
                <w:bCs/>
                <w:color w:val="000000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仿宋_GB2312" w:eastAsia="仿宋_GB2312" w:cs="宋体" w:hAnsiTheme="majorEastAsia"/>
                <w:b/>
                <w:bCs/>
                <w:color w:val="000000"/>
                <w:kern w:val="0"/>
                <w:sz w:val="32"/>
                <w:szCs w:val="32"/>
                <w:shd w:val="clear" w:color="auto" w:fill="FFFFFF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2547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 w:val="28"/>
                <w:szCs w:val="28"/>
                <w:shd w:val="clear" w:color="auto" w:fill="FFFFFF"/>
              </w:rPr>
              <w:t>湛江市碧道河段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2023年度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 w:val="28"/>
                <w:szCs w:val="28"/>
                <w:shd w:val="clear" w:color="auto" w:fill="FFFFFF"/>
              </w:rPr>
              <w:t>水质监测项目</w:t>
            </w:r>
          </w:p>
        </w:tc>
        <w:tc>
          <w:tcPr>
            <w:tcW w:w="2682" w:type="dxa"/>
            <w:vAlign w:val="center"/>
          </w:tcPr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auto"/>
                <w:lang w:eastAsia="zh-CN"/>
              </w:rPr>
              <w:t>每季度规范开展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auto"/>
                <w:lang w:val="en-US" w:eastAsia="zh-CN"/>
              </w:rPr>
              <w:t>25条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auto"/>
                <w:lang w:eastAsia="zh-CN"/>
              </w:rPr>
              <w:t>碧道所在河段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auto"/>
                <w:lang w:val="en-US" w:eastAsia="zh-CN"/>
              </w:rPr>
              <w:t>25个断面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auto"/>
                <w:lang w:eastAsia="zh-CN"/>
              </w:rPr>
              <w:t>水质采样监测，并在每季度结束后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auto"/>
                <w:lang w:val="en-US" w:eastAsia="zh-CN"/>
              </w:rPr>
              <w:t>5个工作日内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auto"/>
                <w:lang w:eastAsia="zh-CN"/>
              </w:rPr>
              <w:t>提交检测结果报告。</w:t>
            </w:r>
          </w:p>
        </w:tc>
        <w:tc>
          <w:tcPr>
            <w:tcW w:w="220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auto"/>
                <w:lang w:eastAsia="zh-CN"/>
              </w:rPr>
              <w:t>满足《项目需求》指标要求</w:t>
            </w:r>
          </w:p>
        </w:tc>
        <w:tc>
          <w:tcPr>
            <w:tcW w:w="2205" w:type="dxa"/>
            <w:vAlign w:val="center"/>
          </w:tcPr>
          <w:p>
            <w:pPr>
              <w:tabs>
                <w:tab w:val="left" w:pos="342"/>
              </w:tabs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auto"/>
                <w:lang w:eastAsia="zh-CN"/>
              </w:rPr>
              <w:t>报价含工作期间交通费用、人员就餐住宿费、服务费等及一切税费。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9639" w:type="dxa"/>
            <w:gridSpan w:val="4"/>
            <w:vAlign w:val="center"/>
          </w:tcPr>
          <w:p>
            <w:pPr>
              <w:spacing w:line="0" w:lineRule="atLeast"/>
              <w:jc w:val="both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含税报价人民币：¥ 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元（ 大写：            元整 ）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供应商（盖章）：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 话：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年   月   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</w:t>
      </w: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F8"/>
    <w:rsid w:val="00272129"/>
    <w:rsid w:val="00326907"/>
    <w:rsid w:val="00344DC9"/>
    <w:rsid w:val="004D7467"/>
    <w:rsid w:val="00502F19"/>
    <w:rsid w:val="007534FB"/>
    <w:rsid w:val="008054C9"/>
    <w:rsid w:val="00950CE2"/>
    <w:rsid w:val="00991638"/>
    <w:rsid w:val="00A61B5C"/>
    <w:rsid w:val="00A77E74"/>
    <w:rsid w:val="00B96FE7"/>
    <w:rsid w:val="00C041CB"/>
    <w:rsid w:val="00C57222"/>
    <w:rsid w:val="00D76BF8"/>
    <w:rsid w:val="00FE1FF6"/>
    <w:rsid w:val="09004DE6"/>
    <w:rsid w:val="0986566A"/>
    <w:rsid w:val="1C00041E"/>
    <w:rsid w:val="22E2044B"/>
    <w:rsid w:val="2B70768F"/>
    <w:rsid w:val="39036DF0"/>
    <w:rsid w:val="3D1FA2C0"/>
    <w:rsid w:val="4B5D5B28"/>
    <w:rsid w:val="7FF80E2F"/>
    <w:rsid w:val="BBBD62FB"/>
    <w:rsid w:val="F71F11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</Words>
  <Characters>108</Characters>
  <Lines>1</Lines>
  <Paragraphs>1</Paragraphs>
  <TotalTime>9</TotalTime>
  <ScaleCrop>false</ScaleCrop>
  <LinksUpToDate>false</LinksUpToDate>
  <CharactersWithSpaces>125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2020-02-14T07:30:00Z</dcterms:created>
  <dc:creator>何召凯</dc:creator>
  <cp:lastModifiedBy>张磊</cp:lastModifiedBy>
  <cp:lastPrinted>2022-06-15T17:20:00Z</cp:lastPrinted>
  <dcterms:modified xsi:type="dcterms:W3CDTF">2023-04-25T16:49:10Z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