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90" w:rightChars="138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 w:color="auto"/>
          <w:lang w:eastAsia="zh-CN"/>
        </w:rPr>
        <w:t>附件</w:t>
      </w:r>
      <w:r>
        <w:rPr>
          <w:rFonts w:hint="default" w:ascii="仿宋" w:hAnsi="仿宋" w:eastAsia="仿宋" w:cs="仿宋"/>
          <w:color w:val="auto"/>
          <w:sz w:val="32"/>
          <w:szCs w:val="32"/>
          <w:u w:val="none" w:color="auto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i w:val="0"/>
          <w:color w:val="auto"/>
          <w:spacing w:val="0"/>
          <w:w w:val="100"/>
          <w:sz w:val="44"/>
          <w:szCs w:val="28"/>
          <w:u w:val="none" w:color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olor w:val="auto"/>
          <w:spacing w:val="0"/>
          <w:w w:val="100"/>
          <w:sz w:val="44"/>
          <w:szCs w:val="28"/>
          <w:u w:val="none" w:color="auto"/>
          <w:lang w:val="en-US" w:eastAsia="zh-CN"/>
        </w:rPr>
        <w:t>配备“双通道”药品清单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w w:val="100"/>
          <w:sz w:val="28"/>
          <w:szCs w:val="28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spacing w:val="0"/>
          <w:w w:val="100"/>
          <w:sz w:val="28"/>
          <w:szCs w:val="28"/>
          <w:u w:val="none" w:color="auto"/>
          <w:lang w:val="en-US" w:eastAsia="zh-CN"/>
        </w:rPr>
        <w:t>填报单位（盖章）：</w:t>
      </w:r>
    </w:p>
    <w:tbl>
      <w:tblPr>
        <w:tblStyle w:val="4"/>
        <w:tblpPr w:leftFromText="180" w:rightFromText="180" w:vertAnchor="text" w:horzAnchor="page" w:tblpX="1380" w:tblpY="25"/>
        <w:tblOverlap w:val="never"/>
        <w:tblW w:w="14165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639"/>
        <w:gridCol w:w="1341"/>
        <w:gridCol w:w="2654"/>
        <w:gridCol w:w="2654"/>
        <w:gridCol w:w="2781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  <w:tblHeader/>
        </w:trPr>
        <w:tc>
          <w:tcPr>
            <w:tcW w:w="9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序号</w:t>
            </w:r>
          </w:p>
        </w:tc>
        <w:tc>
          <w:tcPr>
            <w:tcW w:w="1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药品名称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剂型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是否配备且与“双通道”药品生产企业（含进口药国内总代理）或其一级经销商签订供应保障相关协议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配备的药店名称（如为申报药店所属连锁企业的，请注明与申报药店的关系）</w:t>
            </w:r>
          </w:p>
        </w:tc>
        <w:tc>
          <w:tcPr>
            <w:tcW w:w="27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与药店签订药品供应保障协议的企业类型（请选择“药品生产企业”“药品生产企业国内总代理”“药品一级经销商”其中一项填写）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u w:val="none" w:color="auto"/>
                <w:vertAlign w:val="baseline"/>
                <w:lang w:eastAsia="zh-CN"/>
              </w:rPr>
              <w:t>与药店签订供应保障协议的企业名称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</w:trPr>
        <w:tc>
          <w:tcPr>
            <w:tcW w:w="916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default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781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180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</w:trPr>
        <w:tc>
          <w:tcPr>
            <w:tcW w:w="916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781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180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</w:trPr>
        <w:tc>
          <w:tcPr>
            <w:tcW w:w="916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781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180" w:type="dxa"/>
            <w:noWrap w:val="0"/>
            <w:vAlign w:val="center"/>
          </w:tcPr>
          <w:p>
            <w:pPr>
              <w:adjustRightInd/>
              <w:snapToGrid/>
              <w:ind w:firstLine="640" w:firstLineChars="200"/>
              <w:jc w:val="left"/>
              <w:rPr>
                <w:rFonts w:hint="eastAsia" w:ascii="Times New Roman" w:hAnsi="Times New Roman" w:eastAsia="方正仿宋_GBK" w:cs="方正仿宋_GBK"/>
                <w:color w:val="auto"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ZGViNWIzN2NkNTQ3YzljM2ZiOTNmNDk2MTcwN2MifQ=="/>
  </w:docVars>
  <w:rsids>
    <w:rsidRoot w:val="8F5FB8C6"/>
    <w:rsid w:val="131F7886"/>
    <w:rsid w:val="137E6A88"/>
    <w:rsid w:val="1FFF396C"/>
    <w:rsid w:val="3312301B"/>
    <w:rsid w:val="3EBF0017"/>
    <w:rsid w:val="4FC34504"/>
    <w:rsid w:val="51E17058"/>
    <w:rsid w:val="52AB21E4"/>
    <w:rsid w:val="6B25485F"/>
    <w:rsid w:val="7776554A"/>
    <w:rsid w:val="7F7F5547"/>
    <w:rsid w:val="8F5FB8C6"/>
    <w:rsid w:val="FBC62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21</Characters>
  <Lines>0</Lines>
  <Paragraphs>0</Paragraphs>
  <TotalTime>8</TotalTime>
  <ScaleCrop>false</ScaleCrop>
  <LinksUpToDate>false</LinksUpToDate>
  <CharactersWithSpaces>21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2023-02-23T02:28:00Z</dcterms:created>
  <dc:creator>user</dc:creator>
  <cp:lastModifiedBy>chenrujia</cp:lastModifiedBy>
  <dcterms:modified xsi:type="dcterms:W3CDTF">2023-09-21T07:43:15Z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AE3E731047134C9DA985D2AED747F4E1</vt:lpwstr>
  </property>
</Properties>
</file>