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04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2AA72C42">
      <w:pPr>
        <w:pStyle w:val="5"/>
        <w:keepNext w:val="0"/>
        <w:keepLines w:val="0"/>
        <w:spacing w:after="0" w:line="560" w:lineRule="exact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湛江市卫生健康系统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优化营商环境</w:t>
      </w:r>
    </w:p>
    <w:p w14:paraId="1093E0B4">
      <w:pPr>
        <w:pStyle w:val="5"/>
        <w:keepNext w:val="0"/>
        <w:keepLines w:val="0"/>
        <w:spacing w:after="0" w:line="560" w:lineRule="exact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领导小组名单及职责</w:t>
      </w:r>
    </w:p>
    <w:p w14:paraId="6BCAF70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spacing w:val="0"/>
          <w:sz w:val="32"/>
          <w:szCs w:val="32"/>
        </w:rPr>
      </w:pPr>
    </w:p>
    <w:p w14:paraId="57015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为深入贯彻落实市委、市政府关于优化营商环境的部署要求，深入开展优化营商环境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行动</w:t>
      </w:r>
      <w:r>
        <w:rPr>
          <w:rFonts w:hint="eastAsia" w:ascii="仿宋" w:hAnsi="仿宋" w:eastAsia="仿宋" w:cs="仿宋"/>
          <w:spacing w:val="0"/>
          <w:sz w:val="32"/>
          <w:szCs w:val="32"/>
        </w:rPr>
        <w:t>，现成立湛江市卫生健康系统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优化营商环境</w:t>
      </w:r>
      <w:r>
        <w:rPr>
          <w:rFonts w:hint="eastAsia" w:ascii="仿宋" w:hAnsi="仿宋" w:eastAsia="仿宋" w:cs="仿宋"/>
          <w:spacing w:val="0"/>
          <w:sz w:val="32"/>
          <w:szCs w:val="32"/>
        </w:rPr>
        <w:t>领导小组，具体成员如下：</w:t>
      </w:r>
    </w:p>
    <w:p w14:paraId="5822D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组      长：林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兵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市卫生健康局党组书记、局长</w:t>
      </w:r>
    </w:p>
    <w:p w14:paraId="13434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常务副组长：宋修林  市卫生健康局党组成员、副局长</w:t>
      </w:r>
    </w:p>
    <w:p w14:paraId="1CA56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副  组  长：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</w:rPr>
        <w:t>袁新中  市卫生健康局党组成员、驻局纪检</w:t>
      </w:r>
    </w:p>
    <w:p w14:paraId="1DCCC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</w:rPr>
        <w:t>监察组组长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lang w:val="en-US" w:eastAsia="zh-CN"/>
        </w:rPr>
        <w:t>三级调研员、四级高级</w:t>
      </w:r>
    </w:p>
    <w:p w14:paraId="6662D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lang w:val="en-US" w:eastAsia="zh-CN"/>
        </w:rPr>
        <w:t>监察官</w:t>
      </w:r>
    </w:p>
    <w:p w14:paraId="3E62A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甘少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</w:rPr>
        <w:t>平  市卫生健康局党组成员、副局长</w:t>
      </w:r>
    </w:p>
    <w:p w14:paraId="7C618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韦  斌  市卫生健康局党组成员、副局长</w:t>
      </w:r>
    </w:p>
    <w:p w14:paraId="556F2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李亚林  市卫生健康局党组成员、副局长</w:t>
      </w:r>
    </w:p>
    <w:p w14:paraId="08A1EB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 xml:space="preserve">            彭启雄  市卫生健康局党组成员、三级调研员</w:t>
      </w:r>
    </w:p>
    <w:p w14:paraId="58E79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杨若华  市卫生健康局保健局局长</w:t>
      </w:r>
    </w:p>
    <w:p w14:paraId="45132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王革湘  市卫生健康局四级调研员</w:t>
      </w:r>
    </w:p>
    <w:p w14:paraId="6922A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陈旺挺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市卫生健康局四级调研员</w:t>
      </w:r>
    </w:p>
    <w:p w14:paraId="2E534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许春华  市卫生健康局四级调研员</w:t>
      </w:r>
    </w:p>
    <w:p w14:paraId="1B2B0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杨志刚  湛江中心人民医院党委书记</w:t>
      </w:r>
    </w:p>
    <w:p w14:paraId="0E235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蔡定彬  广东医科大学附属医院党委书记</w:t>
      </w:r>
    </w:p>
    <w:p w14:paraId="062C2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唐方明  广东省农垦中心医院院长</w:t>
      </w:r>
    </w:p>
    <w:p w14:paraId="0CD75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陈  婷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广东医科大学附属第二医院党委书记</w:t>
      </w:r>
    </w:p>
    <w:p w14:paraId="7D591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孙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政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市妇幼保健计划生育服务中心党委</w:t>
      </w:r>
    </w:p>
    <w:p w14:paraId="0700E3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书记</w:t>
      </w:r>
    </w:p>
    <w:p w14:paraId="62A7F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李  清  市第一中医医院党委书记</w:t>
      </w:r>
    </w:p>
    <w:p w14:paraId="7A6D4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李建炜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市第二中医医院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院长</w:t>
      </w:r>
    </w:p>
    <w:p w14:paraId="7B1B0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张明辉  市疾病预防控制中心主任</w:t>
      </w:r>
    </w:p>
    <w:p w14:paraId="0796D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成      员：</w:t>
      </w:r>
      <w:r>
        <w:rPr>
          <w:rFonts w:hint="eastAsia" w:ascii="仿宋" w:hAnsi="仿宋" w:eastAsia="仿宋" w:cs="仿宋"/>
          <w:spacing w:val="0"/>
          <w:sz w:val="32"/>
          <w:szCs w:val="32"/>
        </w:rPr>
        <w:t>陈嘉贤  市卫生健康局办公室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主任</w:t>
      </w:r>
    </w:p>
    <w:p w14:paraId="34F60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易华盛  市卫生健康局规划发展与信息化科</w:t>
      </w:r>
    </w:p>
    <w:p w14:paraId="7DC57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科长</w:t>
      </w:r>
    </w:p>
    <w:p w14:paraId="67059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叶亚平  市卫生健康局财务科科长</w:t>
      </w:r>
    </w:p>
    <w:p w14:paraId="5D17B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陈  晨  市卫生健康局政策法规和综合监督</w:t>
      </w:r>
    </w:p>
    <w:p w14:paraId="1E62B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科科长</w:t>
      </w:r>
    </w:p>
    <w:p w14:paraId="00078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车青青  市卫生健康局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体制改革</w:t>
      </w:r>
      <w:r>
        <w:rPr>
          <w:rFonts w:hint="eastAsia" w:ascii="仿宋" w:hAnsi="仿宋" w:eastAsia="仿宋" w:cs="仿宋"/>
          <w:spacing w:val="0"/>
          <w:sz w:val="32"/>
          <w:szCs w:val="32"/>
        </w:rPr>
        <w:t>科科长</w:t>
      </w:r>
    </w:p>
    <w:p w14:paraId="29F36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严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峻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市卫生健康局疾病预防控制科科长</w:t>
      </w:r>
    </w:p>
    <w:p w14:paraId="0E271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张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扬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市卫生健康局医政医管科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科长</w:t>
      </w:r>
    </w:p>
    <w:p w14:paraId="64C6A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易  乐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市卫生健康局基层卫生健康科科长</w:t>
      </w:r>
    </w:p>
    <w:p w14:paraId="2B320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林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啸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市卫生健康局卫生应急科科长</w:t>
      </w:r>
    </w:p>
    <w:p w14:paraId="3BD4D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超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市卫生健康局中医科科长</w:t>
      </w:r>
    </w:p>
    <w:p w14:paraId="630FE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林日娟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市卫生健康局妇幼健康科副科长</w:t>
      </w:r>
    </w:p>
    <w:p w14:paraId="31425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罗家龙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市卫生健康局人口监测与家庭发展</w:t>
      </w:r>
    </w:p>
    <w:p w14:paraId="4E953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科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科长</w:t>
      </w:r>
    </w:p>
    <w:p w14:paraId="3C746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黄  敏  市卫生健康局行政审批科三级主任</w:t>
      </w:r>
    </w:p>
    <w:p w14:paraId="2B920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科员</w:t>
      </w:r>
    </w:p>
    <w:p w14:paraId="15D86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黄三浩  市卫生健康局科技教育科科长</w:t>
      </w:r>
    </w:p>
    <w:p w14:paraId="5AD33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符光明  市卫生健康局宣传科科长</w:t>
      </w:r>
    </w:p>
    <w:p w14:paraId="73B6D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黄  震  市卫生健康局人事科科长</w:t>
      </w:r>
    </w:p>
    <w:p w14:paraId="292EC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林上潮  市卫生健康局机关党委专职副书记</w:t>
      </w:r>
    </w:p>
    <w:p w14:paraId="16E10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领导小组下设办公室，办公室内设宣传组、优化营商环境组。各工作组实行组长负责制，对领导小组办公室负责并汇报工作。领导小组办公室要充分发挥好协调服务作用，为各工作组在沟通配合、行文办会等方面提供支持，保障工作运转，形成工作合力。各工作组可根据承担任务，制定工作方案，细化责任分工。</w:t>
      </w:r>
    </w:p>
    <w:p w14:paraId="5A115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一、领导小组办公室</w:t>
      </w:r>
    </w:p>
    <w:bookmarkEnd w:id="0"/>
    <w:p w14:paraId="5829C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主  任：宋修林  市卫生健康局党组成员、副局长</w:t>
      </w:r>
    </w:p>
    <w:p w14:paraId="49BE0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副主任：王革湘  市卫生健康局四级调研员</w:t>
      </w:r>
    </w:p>
    <w:p w14:paraId="2500B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陈旺挺  市卫生健康局四级调研员</w:t>
      </w:r>
    </w:p>
    <w:p w14:paraId="710C3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成  员：陈嘉贤  市卫生健康局办公室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主任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</w:t>
      </w:r>
    </w:p>
    <w:p w14:paraId="18863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陈  晨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市卫生健康局政策法规和综合监督科科长</w:t>
      </w:r>
    </w:p>
    <w:p w14:paraId="05561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黄  敏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市卫生健康局行政审批科三级主任科员</w:t>
      </w:r>
    </w:p>
    <w:p w14:paraId="3089E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符光明  市卫生健康局宣传科科长</w:t>
      </w:r>
    </w:p>
    <w:p w14:paraId="043EA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黄  震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市卫生健康局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人事</w:t>
      </w:r>
      <w:r>
        <w:rPr>
          <w:rFonts w:hint="eastAsia" w:ascii="仿宋" w:hAnsi="仿宋" w:eastAsia="仿宋" w:cs="仿宋"/>
          <w:spacing w:val="0"/>
          <w:sz w:val="32"/>
          <w:szCs w:val="32"/>
        </w:rPr>
        <w:t>科科长</w:t>
      </w:r>
    </w:p>
    <w:p w14:paraId="1FECE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林上潮  市卫生健康局机关党委专职副书记</w:t>
      </w:r>
    </w:p>
    <w:p w14:paraId="688EC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负责落实领导小组议定事项，组织实施市卫生健康系统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优化营商环境行动</w:t>
      </w:r>
      <w:r>
        <w:rPr>
          <w:rFonts w:hint="eastAsia" w:ascii="仿宋" w:hAnsi="仿宋" w:eastAsia="仿宋" w:cs="仿宋"/>
          <w:spacing w:val="0"/>
          <w:sz w:val="32"/>
          <w:szCs w:val="32"/>
        </w:rPr>
        <w:t>，承担市卫生健康系统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优化营商环境</w:t>
      </w:r>
      <w:r>
        <w:rPr>
          <w:rFonts w:hint="eastAsia" w:ascii="仿宋" w:hAnsi="仿宋" w:eastAsia="仿宋" w:cs="仿宋"/>
          <w:spacing w:val="0"/>
          <w:sz w:val="32"/>
          <w:szCs w:val="32"/>
        </w:rPr>
        <w:t>重大会议、重大活动统筹协调，重要文稿起草，特色经验、创新做法挖掘选树等。与中央、省、市主流媒体对接，及时反映市卫生健康系统优化营商环境的好做法和新成效。完成领导小组交办的其他工作。领导小组办公室设在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spacing w:val="0"/>
          <w:sz w:val="32"/>
          <w:szCs w:val="32"/>
        </w:rPr>
        <w:t>行政审批科，内设宣传组、优化营商环境组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两</w:t>
      </w:r>
      <w:r>
        <w:rPr>
          <w:rFonts w:hint="eastAsia" w:ascii="仿宋" w:hAnsi="仿宋" w:eastAsia="仿宋" w:cs="仿宋"/>
          <w:spacing w:val="0"/>
          <w:sz w:val="32"/>
          <w:szCs w:val="32"/>
        </w:rPr>
        <w:t>个工作组。</w:t>
      </w:r>
    </w:p>
    <w:p w14:paraId="20CEE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二、宣传组</w:t>
      </w:r>
    </w:p>
    <w:p w14:paraId="2AC6F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组  长：符光明  市卫生健康局宣传科科长</w:t>
      </w:r>
    </w:p>
    <w:p w14:paraId="5350C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成  员：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lang w:eastAsia="zh-CN"/>
        </w:rPr>
        <w:t>肖书琴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pacing w:val="-11"/>
          <w:kern w:val="2"/>
          <w:sz w:val="32"/>
          <w:szCs w:val="32"/>
          <w:lang w:val="en-US" w:eastAsia="zh-CN" w:bidi="ar-SA"/>
        </w:rPr>
        <w:t>市卫生健康局宣传科副科长、三级主任科员</w:t>
      </w:r>
    </w:p>
    <w:p w14:paraId="6EA6F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pacing w:val="-11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联系人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lang w:eastAsia="zh-CN"/>
        </w:rPr>
        <w:t>肖书琴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pacing w:val="-11"/>
          <w:kern w:val="2"/>
          <w:sz w:val="32"/>
          <w:szCs w:val="32"/>
          <w:lang w:val="en-US" w:eastAsia="zh-CN" w:bidi="ar-SA"/>
        </w:rPr>
        <w:t>市卫生健康局宣传科副科长、三级主任科员</w:t>
      </w:r>
    </w:p>
    <w:p w14:paraId="729B4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0" w:firstLineChars="10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（联系电话：3130013、18813661968）</w:t>
      </w:r>
    </w:p>
    <w:p w14:paraId="0AE6A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各地卫生健康行政部门、各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市直</w:t>
      </w:r>
      <w:r>
        <w:rPr>
          <w:rFonts w:hint="eastAsia" w:ascii="仿宋" w:hAnsi="仿宋" w:eastAsia="仿宋" w:cs="仿宋"/>
          <w:spacing w:val="0"/>
          <w:sz w:val="32"/>
          <w:szCs w:val="32"/>
        </w:rPr>
        <w:t>医疗卫生机构、局各科室每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pacing w:val="0"/>
          <w:sz w:val="32"/>
          <w:szCs w:val="32"/>
        </w:rPr>
        <w:t>将工作情况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（包括但不限于：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.落实国家、省、市营商环境部署工作；2.开展优化营商环境工作的进展情况、存在问题以及所采取的措施和建议等，对营商环境工作有参考价值的专题研究材料、综合统计数据和情况分析等；3.优化营商环境工作中的新思路、新举措以及取得的工作成绩和经验；4.营商环境相关调研中发现的重要情况、工作中出现的热点、难点、倾向性、苗头性问题及措施、建议；5.需要报知的其他重要信息。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报送信息要求突出新、快、实、精的特点，即信息要有新情况、新内容，内容真实，题材新颖，紧紧围绕营商环境工作和群众关心的热点、难点问题，传送快捷，文字精炼，避免报送内容一般化的信息，信息报送和采纳情况纳入优化营商环境工作情况考核内容。）</w:t>
      </w:r>
      <w:r>
        <w:rPr>
          <w:rFonts w:hint="eastAsia" w:ascii="仿宋" w:hAnsi="仿宋" w:eastAsia="仿宋" w:cs="仿宋"/>
          <w:spacing w:val="0"/>
          <w:sz w:val="32"/>
          <w:szCs w:val="32"/>
        </w:rPr>
        <w:t>报送宣传组，由宣传组负责汇总并编制工作简报，向市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全面优化营商环境</w:t>
      </w:r>
      <w:r>
        <w:rPr>
          <w:rFonts w:hint="eastAsia" w:ascii="仿宋" w:hAnsi="仿宋" w:eastAsia="仿宋" w:cs="仿宋"/>
          <w:spacing w:val="0"/>
          <w:sz w:val="32"/>
          <w:szCs w:val="32"/>
        </w:rPr>
        <w:t>领导小组办公室报送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优化营商环境</w:t>
      </w:r>
      <w:r>
        <w:rPr>
          <w:rFonts w:hint="eastAsia" w:ascii="仿宋" w:hAnsi="仿宋" w:eastAsia="仿宋" w:cs="仿宋"/>
          <w:spacing w:val="0"/>
          <w:sz w:val="32"/>
          <w:szCs w:val="32"/>
        </w:rPr>
        <w:t>工作信息。负责市卫生健康系统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优化营商环境</w:t>
      </w:r>
      <w:r>
        <w:rPr>
          <w:rFonts w:hint="eastAsia" w:ascii="仿宋" w:hAnsi="仿宋" w:eastAsia="仿宋" w:cs="仿宋"/>
          <w:spacing w:val="0"/>
          <w:sz w:val="32"/>
          <w:szCs w:val="32"/>
        </w:rPr>
        <w:t>宣传工作和舆论引导工作，利用各类媒体宣传报道，及时反映市卫生健康系统优化营商环境的好做法和新成效。完成领导小组交办的其他工作。</w:t>
      </w:r>
    </w:p>
    <w:p w14:paraId="10761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pacing w:val="0"/>
          <w:sz w:val="32"/>
          <w:szCs w:val="32"/>
        </w:rPr>
        <w:t>优化营商环境组</w:t>
      </w:r>
    </w:p>
    <w:p w14:paraId="73274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组  长：宋修林  市卫生健康局党组成员、副局长</w:t>
      </w:r>
    </w:p>
    <w:p w14:paraId="06E9B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副组长：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黄  敏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市卫生健康局行政审批科三级主任科员</w:t>
      </w:r>
    </w:p>
    <w:p w14:paraId="13AB2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成  员：陈嘉贤  市卫生健康局办公室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主任</w:t>
      </w:r>
    </w:p>
    <w:p w14:paraId="0D6BCE6D">
      <w:pPr>
        <w:keepNext w:val="0"/>
        <w:keepLines w:val="0"/>
        <w:pageBreakBefore w:val="0"/>
        <w:widowControl w:val="0"/>
        <w:tabs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易华盛  市卫生健康局规划发展与信息化科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科长</w:t>
      </w:r>
    </w:p>
    <w:p w14:paraId="2A0FA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陈  晨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市卫生健康局政策法规和综合监督科科长</w:t>
      </w:r>
    </w:p>
    <w:p w14:paraId="1612B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严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峻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市卫生健康局疾病预防控制科科长</w:t>
      </w:r>
    </w:p>
    <w:p w14:paraId="7B302530">
      <w:pPr>
        <w:keepNext w:val="0"/>
        <w:keepLines w:val="0"/>
        <w:pageBreakBefore w:val="0"/>
        <w:widowControl w:val="0"/>
        <w:tabs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张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扬  市卫生健康局医政医管科科长</w:t>
      </w:r>
    </w:p>
    <w:p w14:paraId="0800706F">
      <w:pPr>
        <w:keepNext w:val="0"/>
        <w:keepLines w:val="0"/>
        <w:pageBreakBefore w:val="0"/>
        <w:widowControl w:val="0"/>
        <w:tabs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易  乐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 xml:space="preserve">  市卫生健康局基层卫生健康科科长</w:t>
      </w:r>
    </w:p>
    <w:p w14:paraId="3B3D725D">
      <w:pPr>
        <w:keepNext w:val="0"/>
        <w:keepLines w:val="0"/>
        <w:pageBreakBefore w:val="0"/>
        <w:widowControl w:val="0"/>
        <w:tabs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林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啸  市卫生健康局卫生应急科科长</w:t>
      </w:r>
    </w:p>
    <w:p w14:paraId="7D777430">
      <w:pPr>
        <w:keepNext w:val="0"/>
        <w:keepLines w:val="0"/>
        <w:pageBreakBefore w:val="0"/>
        <w:widowControl w:val="0"/>
        <w:tabs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李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超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市卫生健康局中医科科长</w:t>
      </w:r>
    </w:p>
    <w:p w14:paraId="08EB0A72">
      <w:pPr>
        <w:keepNext w:val="0"/>
        <w:keepLines w:val="0"/>
        <w:pageBreakBefore w:val="0"/>
        <w:widowControl w:val="0"/>
        <w:tabs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林日娟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市卫生健康局妇幼健康科副科长</w:t>
      </w:r>
    </w:p>
    <w:p w14:paraId="64E69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4F81BD"/>
          <w:spacing w:val="-6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罗家龙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市卫生健康局人口监测与家庭发展科科长</w:t>
      </w:r>
    </w:p>
    <w:p w14:paraId="0D1C8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联系人：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黄  敏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市卫生健康局行政审批科三级主任科员</w:t>
      </w:r>
    </w:p>
    <w:p w14:paraId="43882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0" w:firstLineChars="10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（联系电话：3288593、13922089661）</w:t>
      </w:r>
    </w:p>
    <w:p w14:paraId="0E9F0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负责统筹开展市卫生健康系统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优化</w:t>
      </w:r>
      <w:r>
        <w:rPr>
          <w:rFonts w:hint="eastAsia" w:ascii="仿宋" w:hAnsi="仿宋" w:eastAsia="仿宋" w:cs="仿宋"/>
          <w:spacing w:val="0"/>
          <w:sz w:val="32"/>
          <w:szCs w:val="32"/>
        </w:rPr>
        <w:t>营商环境工作，组织实施《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2024年湛江市卫生健康系统优化营商环境工作要点</w:t>
      </w:r>
      <w:r>
        <w:rPr>
          <w:rFonts w:hint="eastAsia" w:ascii="仿宋" w:hAnsi="仿宋" w:eastAsia="仿宋" w:cs="仿宋"/>
          <w:spacing w:val="0"/>
          <w:sz w:val="32"/>
          <w:szCs w:val="32"/>
        </w:rPr>
        <w:t>》。负责及时掌握市卫生健康系统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优化</w:t>
      </w:r>
      <w:r>
        <w:rPr>
          <w:rFonts w:hint="eastAsia" w:ascii="仿宋" w:hAnsi="仿宋" w:eastAsia="仿宋" w:cs="仿宋"/>
          <w:spacing w:val="0"/>
          <w:sz w:val="32"/>
          <w:szCs w:val="32"/>
        </w:rPr>
        <w:t>营商环境情况，定期汇总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相关工作</w:t>
      </w:r>
      <w:r>
        <w:rPr>
          <w:rFonts w:hint="eastAsia" w:ascii="仿宋" w:hAnsi="仿宋" w:eastAsia="仿宋" w:cs="仿宋"/>
          <w:spacing w:val="0"/>
          <w:sz w:val="32"/>
          <w:szCs w:val="32"/>
        </w:rPr>
        <w:t>进度并报告领导小组。结合市委、市政府关于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优化</w:t>
      </w:r>
      <w:r>
        <w:rPr>
          <w:rFonts w:hint="eastAsia" w:ascii="仿宋" w:hAnsi="仿宋" w:eastAsia="仿宋" w:cs="仿宋"/>
          <w:spacing w:val="0"/>
          <w:sz w:val="32"/>
          <w:szCs w:val="32"/>
        </w:rPr>
        <w:t>营商环境工作部署，对照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优化</w:t>
      </w:r>
      <w:r>
        <w:rPr>
          <w:rFonts w:hint="eastAsia" w:ascii="仿宋" w:hAnsi="仿宋" w:eastAsia="仿宋" w:cs="仿宋"/>
          <w:spacing w:val="0"/>
          <w:sz w:val="32"/>
          <w:szCs w:val="32"/>
        </w:rPr>
        <w:t>营商环境评价指标开展评估，查漏补缺。</w:t>
      </w:r>
    </w:p>
    <w:p w14:paraId="11250C8D">
      <w:pPr>
        <w:pStyle w:val="2"/>
        <w:rPr>
          <w:rFonts w:hint="eastAsia" w:ascii="方正仿宋简体" w:eastAsia="方正仿宋简体"/>
          <w:sz w:val="32"/>
          <w:szCs w:val="32"/>
        </w:rPr>
      </w:pPr>
    </w:p>
    <w:p w14:paraId="738DF569"/>
    <w:sectPr>
      <w:pgSz w:w="11906" w:h="16838"/>
      <w:pgMar w:top="2041" w:right="1531" w:bottom="2041" w:left="1531" w:header="851" w:footer="1531" w:gutter="0"/>
      <w:paperSrc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NDE0YzViOGU5NTRkM2EzZDI2ZGFjZTA2YWRjOTkifQ=="/>
  </w:docVars>
  <w:rsids>
    <w:rsidRoot w:val="52946574"/>
    <w:rsid w:val="52946574"/>
    <w:rsid w:val="6C803D59"/>
    <w:rsid w:val="7FFE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5">
    <w:name w:val="Heading #2|1"/>
    <w:basedOn w:val="1"/>
    <w:qFormat/>
    <w:uiPriority w:val="0"/>
    <w:pPr>
      <w:widowControl w:val="0"/>
      <w:shd w:val="clear" w:color="auto" w:fill="auto"/>
      <w:spacing w:after="460" w:line="698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2105</Words>
  <Characters>2148</Characters>
  <Lines>0</Lines>
  <Paragraphs>0</Paragraphs>
  <TotalTime>7</TotalTime>
  <ScaleCrop>false</ScaleCrop>
  <LinksUpToDate>false</LinksUpToDate>
  <CharactersWithSpaces>2371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2024-12-25T09:41:00Z</dcterms:created>
  <dc:creator>＆～～”</dc:creator>
  <cp:lastModifiedBy>郭彩红</cp:lastModifiedBy>
  <dcterms:modified xsi:type="dcterms:W3CDTF">2024-12-26T11:57:49Z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0956BDE3527BFBC73DD46C6775A6640C_43</vt:lpwstr>
  </property>
  <property fmtid="{D5CDD505-2E9C-101B-9397-08002B2CF9AE}" pid="4" name="KSOTemplateDocerSaveRecord">
    <vt:lpwstr>eyJoZGlkIjoiZmVjN2RjY2ExYThjZDEwZWE0YmU5YmE1NmM5ZjM0MjIiLCJ1c2VySWQiOiIzMTAxNzEyNDcifQ==</vt:lpwstr>
  </property>
</Properties>
</file>