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5D3F" w:rsidRDefault="00945D3F">
      <w:pPr>
        <w:tabs>
          <w:tab w:val="left" w:pos="5010"/>
        </w:tabs>
        <w:rPr>
          <w:rFonts w:ascii="仿宋_GB2312" w:eastAsia="仿宋_GB2312" w:hAnsi="宋体" w:cs="宋体"/>
          <w:kern w:val="0"/>
          <w:sz w:val="32"/>
          <w:szCs w:val="32"/>
        </w:rPr>
      </w:pPr>
      <w:r>
        <w:rPr>
          <w:rFonts w:ascii="仿宋_GB2312" w:eastAsia="仿宋_GB2312" w:hAnsi="宋体" w:cs="宋体" w:hint="eastAsia"/>
          <w:kern w:val="0"/>
          <w:sz w:val="32"/>
          <w:szCs w:val="32"/>
        </w:rPr>
        <w:t>附件2:</w:t>
      </w:r>
    </w:p>
    <w:p w:rsidR="00945D3F" w:rsidRDefault="00945D3F">
      <w:pPr>
        <w:jc w:val="center"/>
        <w:rPr>
          <w:rFonts w:ascii="仿宋_GB2312" w:eastAsia="仿宋_GB2312" w:hAnsi="宋体"/>
          <w:b/>
          <w:sz w:val="44"/>
          <w:szCs w:val="44"/>
        </w:rPr>
      </w:pPr>
      <w:r>
        <w:rPr>
          <w:rFonts w:ascii="仿宋_GB2312" w:eastAsia="仿宋_GB2312" w:hAnsi="宋体" w:hint="eastAsia"/>
          <w:b/>
          <w:sz w:val="44"/>
          <w:szCs w:val="44"/>
        </w:rPr>
        <w:t>起草说明</w:t>
      </w:r>
    </w:p>
    <w:p w:rsidR="00945D3F" w:rsidRDefault="00945D3F">
      <w:pPr>
        <w:ind w:firstLine="645"/>
        <w:rPr>
          <w:rFonts w:ascii="仿宋_GB2312" w:eastAsia="仿宋_GB2312"/>
          <w:sz w:val="32"/>
          <w:szCs w:val="32"/>
        </w:rPr>
      </w:pPr>
    </w:p>
    <w:p w:rsidR="00A62252" w:rsidRDefault="00A62252" w:rsidP="00A62252">
      <w:pPr>
        <w:ind w:firstLine="643"/>
        <w:rPr>
          <w:rFonts w:ascii="黑体" w:eastAsia="黑体"/>
          <w:b/>
          <w:sz w:val="28"/>
          <w:szCs w:val="28"/>
        </w:rPr>
      </w:pPr>
      <w:r>
        <w:rPr>
          <w:rFonts w:ascii="仿宋_GB2312" w:eastAsia="仿宋_GB2312" w:hint="eastAsia"/>
          <w:b/>
          <w:color w:val="000000"/>
          <w:szCs w:val="32"/>
        </w:rPr>
        <w:t>一、</w:t>
      </w:r>
      <w:r w:rsidR="00D54FFF">
        <w:rPr>
          <w:rFonts w:ascii="黑体" w:eastAsia="黑体" w:hint="eastAsia"/>
          <w:b/>
          <w:sz w:val="28"/>
          <w:szCs w:val="28"/>
        </w:rPr>
        <w:t>文件制定背景说明</w:t>
      </w:r>
    </w:p>
    <w:p w:rsidR="00A62252" w:rsidRPr="00EA09DF" w:rsidRDefault="008C70C2" w:rsidP="00A62252">
      <w:pPr>
        <w:ind w:firstLine="640"/>
        <w:rPr>
          <w:rFonts w:ascii="仿宋" w:eastAsia="仿宋" w:hAnsi="仿宋" w:cs="宋体"/>
          <w:bCs/>
          <w:color w:val="000000"/>
          <w:kern w:val="36"/>
          <w:sz w:val="32"/>
          <w:szCs w:val="32"/>
        </w:rPr>
      </w:pPr>
      <w:r>
        <w:rPr>
          <w:rFonts w:ascii="仿宋" w:eastAsia="仿宋" w:hAnsi="仿宋" w:cs="宋体" w:hint="eastAsia"/>
          <w:bCs/>
          <w:color w:val="000000"/>
          <w:kern w:val="36"/>
          <w:sz w:val="32"/>
          <w:szCs w:val="32"/>
        </w:rPr>
        <w:t>根据省政府2009年6月19日公布实施的</w:t>
      </w:r>
      <w:r w:rsidRPr="00EA09DF">
        <w:rPr>
          <w:rFonts w:ascii="仿宋" w:eastAsia="仿宋" w:hAnsi="仿宋" w:cs="宋体" w:hint="eastAsia"/>
          <w:bCs/>
          <w:color w:val="000000"/>
          <w:kern w:val="36"/>
          <w:sz w:val="32"/>
          <w:szCs w:val="32"/>
        </w:rPr>
        <w:t>《广东省征收农村集体土地留用地管理办法（试行）》（粤府办〔2009〕41号）</w:t>
      </w:r>
      <w:r>
        <w:rPr>
          <w:rFonts w:ascii="仿宋" w:eastAsia="仿宋" w:hAnsi="仿宋" w:cs="宋体" w:hint="eastAsia"/>
          <w:bCs/>
          <w:color w:val="000000"/>
          <w:kern w:val="36"/>
          <w:sz w:val="32"/>
          <w:szCs w:val="32"/>
        </w:rPr>
        <w:t>，</w:t>
      </w:r>
      <w:r w:rsidRPr="00EA09DF">
        <w:rPr>
          <w:rFonts w:ascii="仿宋" w:eastAsia="仿宋" w:hAnsi="仿宋" w:cs="宋体" w:hint="eastAsia"/>
          <w:bCs/>
          <w:color w:val="000000"/>
          <w:kern w:val="36"/>
          <w:sz w:val="32"/>
          <w:szCs w:val="32"/>
        </w:rPr>
        <w:t>我市于2015年1月25日印发《湛江市征收农村集体土地留用地管理实施办法》（</w:t>
      </w:r>
      <w:proofErr w:type="gramStart"/>
      <w:r w:rsidRPr="00EA09DF">
        <w:rPr>
          <w:rFonts w:ascii="仿宋" w:eastAsia="仿宋" w:hAnsi="仿宋" w:cs="宋体" w:hint="eastAsia"/>
          <w:bCs/>
          <w:color w:val="000000"/>
          <w:kern w:val="36"/>
          <w:sz w:val="32"/>
          <w:szCs w:val="32"/>
        </w:rPr>
        <w:t>湛府〔2015〕</w:t>
      </w:r>
      <w:proofErr w:type="gramEnd"/>
      <w:r w:rsidRPr="00EA09DF">
        <w:rPr>
          <w:rFonts w:ascii="仿宋" w:eastAsia="仿宋" w:hAnsi="仿宋" w:cs="宋体" w:hint="eastAsia"/>
          <w:bCs/>
          <w:color w:val="000000"/>
          <w:kern w:val="36"/>
          <w:sz w:val="32"/>
          <w:szCs w:val="32"/>
        </w:rPr>
        <w:t>9号）。留用地管理政策实施多年来，为保障被征地农民长远生计发挥了重要作用，但随着经济快速发展，留用地管理和利用</w:t>
      </w:r>
      <w:r>
        <w:rPr>
          <w:rFonts w:ascii="仿宋" w:eastAsia="仿宋" w:hAnsi="仿宋" w:cs="宋体" w:hint="eastAsia"/>
          <w:bCs/>
          <w:color w:val="000000"/>
          <w:kern w:val="36"/>
          <w:sz w:val="32"/>
          <w:szCs w:val="32"/>
        </w:rPr>
        <w:t>存在</w:t>
      </w:r>
      <w:r w:rsidRPr="00EA09DF">
        <w:rPr>
          <w:rFonts w:ascii="仿宋" w:eastAsia="仿宋" w:hAnsi="仿宋" w:cs="宋体" w:hint="eastAsia"/>
          <w:bCs/>
          <w:color w:val="000000"/>
          <w:kern w:val="36"/>
          <w:sz w:val="32"/>
          <w:szCs w:val="32"/>
        </w:rPr>
        <w:t>一系列问题，</w:t>
      </w:r>
      <w:r>
        <w:rPr>
          <w:rFonts w:ascii="仿宋" w:eastAsia="仿宋" w:hAnsi="仿宋" w:cs="宋体" w:hint="eastAsia"/>
          <w:bCs/>
          <w:color w:val="000000"/>
          <w:kern w:val="36"/>
          <w:sz w:val="32"/>
          <w:szCs w:val="32"/>
        </w:rPr>
        <w:t>需要不断完善政策</w:t>
      </w:r>
      <w:r w:rsidRPr="00EA09DF">
        <w:rPr>
          <w:rFonts w:ascii="仿宋" w:eastAsia="仿宋" w:hAnsi="仿宋" w:cs="宋体" w:hint="eastAsia"/>
          <w:bCs/>
          <w:color w:val="000000"/>
          <w:kern w:val="36"/>
          <w:sz w:val="32"/>
          <w:szCs w:val="32"/>
        </w:rPr>
        <w:t>和解决</w:t>
      </w:r>
      <w:r>
        <w:rPr>
          <w:rFonts w:ascii="仿宋" w:eastAsia="仿宋" w:hAnsi="仿宋" w:cs="宋体" w:hint="eastAsia"/>
          <w:bCs/>
          <w:color w:val="000000"/>
          <w:kern w:val="36"/>
          <w:sz w:val="32"/>
          <w:szCs w:val="32"/>
        </w:rPr>
        <w:t>。</w:t>
      </w:r>
      <w:r w:rsidRPr="00EA09DF">
        <w:rPr>
          <w:rFonts w:ascii="仿宋" w:eastAsia="仿宋" w:hAnsi="仿宋" w:cs="宋体" w:hint="eastAsia"/>
          <w:bCs/>
          <w:color w:val="000000"/>
          <w:kern w:val="36"/>
          <w:sz w:val="32"/>
          <w:szCs w:val="32"/>
        </w:rPr>
        <w:t>根据各地</w:t>
      </w:r>
      <w:r>
        <w:rPr>
          <w:rFonts w:ascii="仿宋" w:eastAsia="仿宋" w:hAnsi="仿宋" w:cs="宋体" w:hint="eastAsia"/>
          <w:bCs/>
          <w:color w:val="000000"/>
          <w:kern w:val="36"/>
          <w:sz w:val="32"/>
          <w:szCs w:val="32"/>
        </w:rPr>
        <w:t>实施过程中</w:t>
      </w:r>
      <w:r w:rsidRPr="00EA09DF">
        <w:rPr>
          <w:rFonts w:ascii="仿宋" w:eastAsia="仿宋" w:hAnsi="仿宋" w:cs="宋体" w:hint="eastAsia"/>
          <w:bCs/>
          <w:color w:val="000000"/>
          <w:kern w:val="36"/>
          <w:sz w:val="32"/>
          <w:szCs w:val="32"/>
        </w:rPr>
        <w:t>存在的问题，为进一步完善留用地安置政策，省政府于2016年5月印发了《关于进一步完善我省征收农村集体土地留用地安置工作的意见》（粤府办〔2016〕30号）</w:t>
      </w:r>
      <w:r>
        <w:rPr>
          <w:rFonts w:ascii="仿宋" w:eastAsia="仿宋" w:hAnsi="仿宋" w:cs="宋体" w:hint="eastAsia"/>
          <w:bCs/>
          <w:color w:val="000000"/>
          <w:kern w:val="36"/>
          <w:sz w:val="32"/>
          <w:szCs w:val="32"/>
        </w:rPr>
        <w:t>。我市收到</w:t>
      </w:r>
      <w:r w:rsidRPr="00EA09DF">
        <w:rPr>
          <w:rFonts w:ascii="仿宋" w:eastAsia="仿宋" w:hAnsi="仿宋" w:cs="宋体" w:hint="eastAsia"/>
          <w:bCs/>
          <w:color w:val="000000"/>
          <w:kern w:val="36"/>
          <w:sz w:val="32"/>
          <w:szCs w:val="32"/>
        </w:rPr>
        <w:t>粤府办〔2016〕30号</w:t>
      </w:r>
      <w:r>
        <w:rPr>
          <w:rFonts w:ascii="仿宋" w:eastAsia="仿宋" w:hAnsi="仿宋" w:cs="宋体" w:hint="eastAsia"/>
          <w:bCs/>
          <w:color w:val="000000"/>
          <w:kern w:val="36"/>
          <w:sz w:val="32"/>
          <w:szCs w:val="32"/>
        </w:rPr>
        <w:t>文后，</w:t>
      </w:r>
      <w:r w:rsidRPr="00EA09DF">
        <w:rPr>
          <w:rFonts w:ascii="仿宋" w:eastAsia="仿宋" w:hAnsi="仿宋" w:cs="宋体" w:hint="eastAsia"/>
          <w:bCs/>
          <w:color w:val="000000"/>
          <w:kern w:val="36"/>
          <w:sz w:val="32"/>
          <w:szCs w:val="32"/>
        </w:rPr>
        <w:t>市政府主要领导</w:t>
      </w:r>
      <w:r>
        <w:rPr>
          <w:rFonts w:ascii="仿宋" w:eastAsia="仿宋" w:hAnsi="仿宋" w:cs="宋体" w:hint="eastAsia"/>
          <w:bCs/>
          <w:color w:val="000000"/>
          <w:kern w:val="36"/>
          <w:sz w:val="32"/>
          <w:szCs w:val="32"/>
        </w:rPr>
        <w:t>批</w:t>
      </w:r>
      <w:r w:rsidRPr="00EA09DF">
        <w:rPr>
          <w:rFonts w:ascii="仿宋" w:eastAsia="仿宋" w:hAnsi="仿宋" w:cs="宋体" w:hint="eastAsia"/>
          <w:bCs/>
          <w:color w:val="000000"/>
          <w:kern w:val="36"/>
          <w:sz w:val="32"/>
          <w:szCs w:val="32"/>
        </w:rPr>
        <w:t>示</w:t>
      </w:r>
      <w:r>
        <w:rPr>
          <w:rFonts w:ascii="仿宋" w:eastAsia="仿宋" w:hAnsi="仿宋" w:cs="宋体" w:hint="eastAsia"/>
          <w:bCs/>
          <w:color w:val="000000"/>
          <w:kern w:val="36"/>
          <w:sz w:val="32"/>
          <w:szCs w:val="32"/>
        </w:rPr>
        <w:t>要</w:t>
      </w:r>
      <w:r w:rsidRPr="00EA09DF">
        <w:rPr>
          <w:rFonts w:ascii="仿宋" w:eastAsia="仿宋" w:hAnsi="仿宋" w:cs="宋体" w:hint="eastAsia"/>
          <w:bCs/>
          <w:color w:val="000000"/>
          <w:kern w:val="36"/>
          <w:sz w:val="32"/>
          <w:szCs w:val="32"/>
        </w:rPr>
        <w:t>尽快制定我市的实施意见，提出既要体现上级精神，又要注意操作性要强。对于原留用地管理办法与实施意见不一致的地方，要一并修改。</w:t>
      </w:r>
      <w:r>
        <w:rPr>
          <w:rFonts w:ascii="仿宋" w:eastAsia="仿宋" w:hAnsi="仿宋" w:cs="宋体" w:hint="eastAsia"/>
          <w:bCs/>
          <w:color w:val="000000"/>
          <w:kern w:val="36"/>
          <w:sz w:val="32"/>
          <w:szCs w:val="32"/>
        </w:rPr>
        <w:t>其次，</w:t>
      </w:r>
      <w:r w:rsidR="00A62252" w:rsidRPr="00EA09DF">
        <w:rPr>
          <w:rFonts w:ascii="仿宋" w:eastAsia="仿宋" w:hAnsi="仿宋" w:cs="宋体" w:hint="eastAsia"/>
          <w:bCs/>
          <w:color w:val="000000"/>
          <w:kern w:val="36"/>
          <w:sz w:val="32"/>
          <w:szCs w:val="32"/>
        </w:rPr>
        <w:t>《湛江市征收农村集体土地留用地管理实施办法》至</w:t>
      </w:r>
      <w:r w:rsidR="00D54FFF">
        <w:rPr>
          <w:rFonts w:ascii="仿宋" w:eastAsia="仿宋" w:hAnsi="仿宋" w:cs="宋体" w:hint="eastAsia"/>
          <w:bCs/>
          <w:color w:val="000000"/>
          <w:kern w:val="36"/>
          <w:sz w:val="32"/>
          <w:szCs w:val="32"/>
        </w:rPr>
        <w:t>今</w:t>
      </w:r>
      <w:r w:rsidR="00A62252" w:rsidRPr="00EA09DF">
        <w:rPr>
          <w:rFonts w:ascii="仿宋" w:eastAsia="仿宋" w:hAnsi="仿宋" w:cs="宋体" w:hint="eastAsia"/>
          <w:bCs/>
          <w:color w:val="000000"/>
          <w:kern w:val="36"/>
          <w:sz w:val="32"/>
          <w:szCs w:val="32"/>
        </w:rPr>
        <w:t>年2月1日失效</w:t>
      </w:r>
      <w:r w:rsidR="00D54FFF">
        <w:rPr>
          <w:rFonts w:ascii="仿宋" w:eastAsia="仿宋" w:hAnsi="仿宋" w:cs="宋体" w:hint="eastAsia"/>
          <w:bCs/>
          <w:color w:val="000000"/>
          <w:kern w:val="36"/>
          <w:sz w:val="32"/>
          <w:szCs w:val="32"/>
        </w:rPr>
        <w:t>，需要及时制定新的留用地管理政策</w:t>
      </w:r>
      <w:r w:rsidR="00A62252" w:rsidRPr="00EA09DF">
        <w:rPr>
          <w:rFonts w:ascii="仿宋" w:eastAsia="仿宋" w:hAnsi="仿宋" w:cs="宋体" w:hint="eastAsia"/>
          <w:bCs/>
          <w:color w:val="000000"/>
          <w:kern w:val="36"/>
          <w:sz w:val="32"/>
          <w:szCs w:val="32"/>
        </w:rPr>
        <w:t>。</w:t>
      </w:r>
    </w:p>
    <w:p w:rsidR="00D54FFF" w:rsidRPr="00EA09DF" w:rsidRDefault="00D54FFF" w:rsidP="00D54FFF">
      <w:pPr>
        <w:ind w:firstLine="562"/>
        <w:rPr>
          <w:rFonts w:ascii="黑体" w:eastAsia="黑体"/>
          <w:b/>
          <w:sz w:val="28"/>
          <w:szCs w:val="28"/>
        </w:rPr>
      </w:pPr>
      <w:r>
        <w:rPr>
          <w:rFonts w:ascii="黑体" w:eastAsia="黑体" w:hint="eastAsia"/>
          <w:b/>
          <w:sz w:val="28"/>
          <w:szCs w:val="28"/>
        </w:rPr>
        <w:t>二</w:t>
      </w:r>
      <w:r w:rsidRPr="00EA09DF">
        <w:rPr>
          <w:rFonts w:ascii="黑体" w:eastAsia="黑体" w:hint="eastAsia"/>
          <w:b/>
          <w:sz w:val="28"/>
          <w:szCs w:val="28"/>
        </w:rPr>
        <w:t>、制订依据</w:t>
      </w:r>
    </w:p>
    <w:p w:rsidR="00D54FFF" w:rsidRPr="00EA09DF" w:rsidRDefault="00D54FFF" w:rsidP="00D54FFF">
      <w:pPr>
        <w:ind w:firstLine="640"/>
        <w:rPr>
          <w:rFonts w:ascii="仿宋" w:eastAsia="仿宋" w:hAnsi="仿宋" w:cs="宋体"/>
          <w:bCs/>
          <w:color w:val="000000"/>
          <w:kern w:val="36"/>
          <w:sz w:val="32"/>
          <w:szCs w:val="32"/>
        </w:rPr>
      </w:pPr>
      <w:r w:rsidRPr="00EA09DF">
        <w:rPr>
          <w:rFonts w:ascii="仿宋" w:eastAsia="仿宋" w:hAnsi="仿宋" w:cs="宋体" w:hint="eastAsia"/>
          <w:bCs/>
          <w:color w:val="000000"/>
          <w:kern w:val="36"/>
          <w:sz w:val="32"/>
          <w:szCs w:val="32"/>
        </w:rPr>
        <w:t>1、《广东省征收农村集体土地留用地管理办法（试行）》（粤府办〔2009〕41号）</w:t>
      </w:r>
    </w:p>
    <w:p w:rsidR="00D54FFF" w:rsidRPr="00EA09DF" w:rsidRDefault="00D54FFF" w:rsidP="00D54FFF">
      <w:pPr>
        <w:ind w:firstLine="640"/>
        <w:rPr>
          <w:rFonts w:ascii="仿宋" w:eastAsia="仿宋" w:hAnsi="仿宋" w:cs="宋体"/>
          <w:bCs/>
          <w:color w:val="000000"/>
          <w:kern w:val="36"/>
          <w:sz w:val="32"/>
          <w:szCs w:val="32"/>
        </w:rPr>
      </w:pPr>
      <w:r w:rsidRPr="00EA09DF">
        <w:rPr>
          <w:rFonts w:ascii="仿宋" w:eastAsia="仿宋" w:hAnsi="仿宋" w:cs="宋体" w:hint="eastAsia"/>
          <w:bCs/>
          <w:color w:val="000000"/>
          <w:kern w:val="36"/>
          <w:sz w:val="32"/>
          <w:szCs w:val="32"/>
        </w:rPr>
        <w:lastRenderedPageBreak/>
        <w:t>2、《湛江市征收农村集体土地留用地管理实施办法》（</w:t>
      </w:r>
      <w:proofErr w:type="gramStart"/>
      <w:r w:rsidRPr="00EA09DF">
        <w:rPr>
          <w:rFonts w:ascii="仿宋" w:eastAsia="仿宋" w:hAnsi="仿宋" w:cs="宋体" w:hint="eastAsia"/>
          <w:bCs/>
          <w:color w:val="000000"/>
          <w:kern w:val="36"/>
          <w:sz w:val="32"/>
          <w:szCs w:val="32"/>
        </w:rPr>
        <w:t>湛府〔2015〕</w:t>
      </w:r>
      <w:proofErr w:type="gramEnd"/>
      <w:r w:rsidRPr="00EA09DF">
        <w:rPr>
          <w:rFonts w:ascii="仿宋" w:eastAsia="仿宋" w:hAnsi="仿宋" w:cs="宋体" w:hint="eastAsia"/>
          <w:bCs/>
          <w:color w:val="000000"/>
          <w:kern w:val="36"/>
          <w:sz w:val="32"/>
          <w:szCs w:val="32"/>
        </w:rPr>
        <w:t>9号）（失效）</w:t>
      </w:r>
    </w:p>
    <w:p w:rsidR="00D54FFF" w:rsidRPr="00EA09DF" w:rsidRDefault="00D54FFF" w:rsidP="00D54FFF">
      <w:pPr>
        <w:ind w:firstLine="640"/>
        <w:rPr>
          <w:rFonts w:ascii="仿宋" w:eastAsia="仿宋" w:hAnsi="仿宋" w:cs="宋体"/>
          <w:bCs/>
          <w:color w:val="000000"/>
          <w:kern w:val="36"/>
          <w:sz w:val="32"/>
          <w:szCs w:val="32"/>
        </w:rPr>
      </w:pPr>
      <w:r w:rsidRPr="00EA09DF">
        <w:rPr>
          <w:rFonts w:ascii="仿宋" w:eastAsia="仿宋" w:hAnsi="仿宋" w:cs="宋体" w:hint="eastAsia"/>
          <w:bCs/>
          <w:color w:val="000000"/>
          <w:kern w:val="36"/>
          <w:sz w:val="32"/>
          <w:szCs w:val="32"/>
        </w:rPr>
        <w:t>3、《广东省人民政府办公厅关于加强征收农村集体土地留用地安置管理工作的意见》（粤府办〔2016〕30号）</w:t>
      </w:r>
    </w:p>
    <w:p w:rsidR="00D54FFF" w:rsidRPr="00EA09DF" w:rsidRDefault="00D54FFF" w:rsidP="00D54FFF">
      <w:pPr>
        <w:ind w:firstLine="640"/>
        <w:rPr>
          <w:rFonts w:ascii="仿宋" w:eastAsia="仿宋" w:hAnsi="仿宋" w:cs="宋体"/>
          <w:bCs/>
          <w:color w:val="000000"/>
          <w:kern w:val="36"/>
          <w:sz w:val="32"/>
          <w:szCs w:val="32"/>
        </w:rPr>
      </w:pPr>
      <w:r w:rsidRPr="00EA09DF">
        <w:rPr>
          <w:rFonts w:ascii="仿宋" w:eastAsia="仿宋" w:hAnsi="仿宋" w:cs="宋体" w:hint="eastAsia"/>
          <w:bCs/>
          <w:color w:val="000000"/>
          <w:kern w:val="36"/>
          <w:sz w:val="32"/>
          <w:szCs w:val="32"/>
        </w:rPr>
        <w:t>4、《广东省自然资源厅关于印发推进征收农村集体土地留用地高效开发利用的通知》(</w:t>
      </w:r>
      <w:proofErr w:type="gramStart"/>
      <w:r w:rsidRPr="00EA09DF">
        <w:rPr>
          <w:rFonts w:ascii="仿宋" w:eastAsia="仿宋" w:hAnsi="仿宋" w:cs="宋体" w:hint="eastAsia"/>
          <w:bCs/>
          <w:color w:val="000000"/>
          <w:kern w:val="36"/>
          <w:sz w:val="32"/>
          <w:szCs w:val="32"/>
        </w:rPr>
        <w:t>粤自然资规</w:t>
      </w:r>
      <w:proofErr w:type="gramEnd"/>
      <w:r w:rsidRPr="00EA09DF">
        <w:rPr>
          <w:rFonts w:ascii="仿宋" w:eastAsia="仿宋" w:hAnsi="仿宋" w:cs="宋体" w:hint="eastAsia"/>
          <w:bCs/>
          <w:color w:val="000000"/>
          <w:kern w:val="36"/>
          <w:sz w:val="32"/>
          <w:szCs w:val="32"/>
        </w:rPr>
        <w:t>字【2020】4号)</w:t>
      </w:r>
    </w:p>
    <w:p w:rsidR="00D54FFF" w:rsidRPr="00EA09DF" w:rsidRDefault="00D54FFF" w:rsidP="00D54FFF">
      <w:pPr>
        <w:ind w:firstLine="640"/>
        <w:rPr>
          <w:rFonts w:ascii="仿宋" w:eastAsia="仿宋" w:hAnsi="仿宋" w:cs="宋体"/>
          <w:bCs/>
          <w:color w:val="000000"/>
          <w:kern w:val="36"/>
          <w:sz w:val="32"/>
          <w:szCs w:val="32"/>
        </w:rPr>
      </w:pPr>
      <w:r w:rsidRPr="00EA09DF">
        <w:rPr>
          <w:rFonts w:ascii="仿宋" w:eastAsia="仿宋" w:hAnsi="仿宋" w:cs="宋体" w:hint="eastAsia"/>
          <w:bCs/>
          <w:color w:val="000000"/>
          <w:kern w:val="36"/>
          <w:sz w:val="32"/>
          <w:szCs w:val="32"/>
        </w:rPr>
        <w:t>5、《广东省集体建设用地使用权流转管理办法》（粤府令第100号）</w:t>
      </w:r>
    </w:p>
    <w:p w:rsidR="00A62252" w:rsidRDefault="00A62252" w:rsidP="00A62252">
      <w:pPr>
        <w:ind w:firstLine="562"/>
        <w:rPr>
          <w:rFonts w:ascii="黑体" w:eastAsia="黑体"/>
          <w:b/>
          <w:sz w:val="28"/>
          <w:szCs w:val="28"/>
        </w:rPr>
      </w:pPr>
      <w:r>
        <w:rPr>
          <w:rFonts w:ascii="黑体" w:eastAsia="黑体" w:hint="eastAsia"/>
          <w:b/>
          <w:sz w:val="28"/>
          <w:szCs w:val="28"/>
        </w:rPr>
        <w:t>二、</w:t>
      </w:r>
      <w:r w:rsidR="00D54FFF">
        <w:rPr>
          <w:rFonts w:ascii="黑体" w:eastAsia="黑体" w:hint="eastAsia"/>
          <w:b/>
          <w:sz w:val="28"/>
          <w:szCs w:val="28"/>
        </w:rPr>
        <w:t>制定程序说明</w:t>
      </w:r>
    </w:p>
    <w:p w:rsidR="00A62252" w:rsidRPr="00EA09DF" w:rsidRDefault="00A62252" w:rsidP="00D54FFF">
      <w:pPr>
        <w:ind w:firstLine="640"/>
        <w:rPr>
          <w:rFonts w:ascii="仿宋" w:eastAsia="仿宋" w:hAnsi="仿宋" w:cs="宋体"/>
          <w:bCs/>
          <w:color w:val="000000"/>
          <w:kern w:val="36"/>
          <w:sz w:val="32"/>
          <w:szCs w:val="32"/>
        </w:rPr>
      </w:pPr>
      <w:r w:rsidRPr="00EA09DF">
        <w:rPr>
          <w:rFonts w:ascii="仿宋" w:eastAsia="仿宋" w:hAnsi="仿宋" w:cs="宋体" w:hint="eastAsia"/>
          <w:bCs/>
          <w:color w:val="000000"/>
          <w:kern w:val="36"/>
          <w:sz w:val="32"/>
          <w:szCs w:val="32"/>
        </w:rPr>
        <w:t>2016年6月</w:t>
      </w:r>
      <w:r w:rsidR="00D54FFF">
        <w:rPr>
          <w:rFonts w:ascii="仿宋" w:eastAsia="仿宋" w:hAnsi="仿宋" w:cs="宋体" w:hint="eastAsia"/>
          <w:bCs/>
          <w:color w:val="000000"/>
          <w:kern w:val="36"/>
          <w:sz w:val="32"/>
          <w:szCs w:val="32"/>
        </w:rPr>
        <w:t>我局</w:t>
      </w:r>
      <w:r w:rsidRPr="00EA09DF">
        <w:rPr>
          <w:rFonts w:ascii="仿宋" w:eastAsia="仿宋" w:hAnsi="仿宋" w:cs="宋体" w:hint="eastAsia"/>
          <w:bCs/>
          <w:color w:val="000000"/>
          <w:kern w:val="36"/>
          <w:sz w:val="32"/>
          <w:szCs w:val="32"/>
        </w:rPr>
        <w:t>起草了《湛江市人民政府关于加强征收农村集体土地留用地安置管理工作的实施意见（征求意见稿）》（以下简称</w:t>
      </w:r>
      <w:r w:rsidR="008C70C2">
        <w:rPr>
          <w:rFonts w:ascii="仿宋" w:eastAsia="仿宋" w:hAnsi="仿宋" w:cs="宋体" w:hint="eastAsia"/>
          <w:bCs/>
          <w:color w:val="000000"/>
          <w:kern w:val="36"/>
          <w:sz w:val="32"/>
          <w:szCs w:val="32"/>
        </w:rPr>
        <w:t>《</w:t>
      </w:r>
      <w:r w:rsidR="008C70C2" w:rsidRPr="00EA09DF">
        <w:rPr>
          <w:rFonts w:ascii="仿宋" w:eastAsia="仿宋" w:hAnsi="仿宋" w:cs="宋体" w:hint="eastAsia"/>
          <w:bCs/>
          <w:color w:val="000000"/>
          <w:kern w:val="36"/>
          <w:sz w:val="32"/>
          <w:szCs w:val="32"/>
        </w:rPr>
        <w:t>实施意见</w:t>
      </w:r>
      <w:r w:rsidR="008C70C2">
        <w:rPr>
          <w:rFonts w:ascii="仿宋" w:eastAsia="仿宋" w:hAnsi="仿宋" w:cs="宋体" w:hint="eastAsia"/>
          <w:bCs/>
          <w:color w:val="000000"/>
          <w:kern w:val="36"/>
          <w:sz w:val="32"/>
          <w:szCs w:val="32"/>
        </w:rPr>
        <w:t>》</w:t>
      </w:r>
      <w:r w:rsidRPr="00EA09DF">
        <w:rPr>
          <w:rFonts w:ascii="仿宋" w:eastAsia="仿宋" w:hAnsi="仿宋" w:cs="宋体" w:hint="eastAsia"/>
          <w:bCs/>
          <w:color w:val="000000"/>
          <w:kern w:val="36"/>
          <w:sz w:val="32"/>
          <w:szCs w:val="32"/>
        </w:rPr>
        <w:t>），并按程序</w:t>
      </w:r>
      <w:r w:rsidR="008C70C2">
        <w:rPr>
          <w:rFonts w:ascii="仿宋" w:eastAsia="仿宋" w:hAnsi="仿宋" w:cs="宋体" w:hint="eastAsia"/>
          <w:bCs/>
          <w:color w:val="000000"/>
          <w:kern w:val="36"/>
          <w:sz w:val="32"/>
          <w:szCs w:val="32"/>
        </w:rPr>
        <w:t>分别征求本局相关科室意见、市直有关部门意见和</w:t>
      </w:r>
      <w:r w:rsidRPr="00EA09DF">
        <w:rPr>
          <w:rFonts w:ascii="仿宋" w:eastAsia="仿宋" w:hAnsi="仿宋" w:cs="宋体" w:hint="eastAsia"/>
          <w:bCs/>
          <w:color w:val="000000"/>
          <w:kern w:val="36"/>
          <w:sz w:val="32"/>
          <w:szCs w:val="32"/>
        </w:rPr>
        <w:t>公开征求社会公众意见。</w:t>
      </w:r>
      <w:r w:rsidR="008C70C2">
        <w:rPr>
          <w:rFonts w:ascii="仿宋" w:eastAsia="仿宋" w:hAnsi="仿宋" w:cs="宋体" w:hint="eastAsia"/>
          <w:bCs/>
          <w:color w:val="000000"/>
          <w:kern w:val="36"/>
          <w:sz w:val="32"/>
          <w:szCs w:val="32"/>
        </w:rPr>
        <w:t>根据反馈意见我局对</w:t>
      </w:r>
      <w:r w:rsidR="008C70C2" w:rsidRPr="00EA09DF">
        <w:rPr>
          <w:rFonts w:ascii="仿宋" w:eastAsia="仿宋" w:hAnsi="仿宋" w:cs="宋体" w:hint="eastAsia"/>
          <w:bCs/>
          <w:color w:val="000000"/>
          <w:kern w:val="36"/>
          <w:sz w:val="32"/>
          <w:szCs w:val="32"/>
        </w:rPr>
        <w:t>《实施意见》</w:t>
      </w:r>
      <w:r w:rsidR="008C70C2">
        <w:rPr>
          <w:rFonts w:ascii="仿宋" w:eastAsia="仿宋" w:hAnsi="仿宋" w:cs="宋体" w:hint="eastAsia"/>
          <w:bCs/>
          <w:color w:val="000000"/>
          <w:kern w:val="36"/>
          <w:sz w:val="32"/>
          <w:szCs w:val="32"/>
        </w:rPr>
        <w:t>进行修改完善，局负责法规业务的科室进行了合法性审查后</w:t>
      </w:r>
      <w:r w:rsidRPr="00EA09DF">
        <w:rPr>
          <w:rFonts w:ascii="仿宋" w:eastAsia="仿宋" w:hAnsi="仿宋" w:cs="宋体" w:hint="eastAsia"/>
          <w:bCs/>
          <w:color w:val="000000"/>
          <w:kern w:val="36"/>
          <w:sz w:val="32"/>
          <w:szCs w:val="32"/>
        </w:rPr>
        <w:t>，</w:t>
      </w:r>
      <w:r w:rsidR="008C70C2">
        <w:rPr>
          <w:rFonts w:ascii="仿宋" w:eastAsia="仿宋" w:hAnsi="仿宋" w:cs="宋体" w:hint="eastAsia"/>
          <w:bCs/>
          <w:color w:val="000000"/>
          <w:kern w:val="36"/>
          <w:sz w:val="32"/>
          <w:szCs w:val="32"/>
        </w:rPr>
        <w:t>召开局长办公会议集体研究。</w:t>
      </w:r>
      <w:r w:rsidRPr="00EA09DF">
        <w:rPr>
          <w:rFonts w:ascii="仿宋" w:eastAsia="仿宋" w:hAnsi="仿宋" w:cs="宋体" w:hint="eastAsia"/>
          <w:bCs/>
          <w:color w:val="000000"/>
          <w:kern w:val="36"/>
          <w:sz w:val="32"/>
          <w:szCs w:val="32"/>
        </w:rPr>
        <w:t>由于对一些条款</w:t>
      </w:r>
      <w:r w:rsidR="008C70C2">
        <w:rPr>
          <w:rFonts w:ascii="仿宋" w:eastAsia="仿宋" w:hAnsi="仿宋" w:cs="宋体" w:hint="eastAsia"/>
          <w:bCs/>
          <w:color w:val="000000"/>
          <w:kern w:val="36"/>
          <w:sz w:val="32"/>
          <w:szCs w:val="32"/>
        </w:rPr>
        <w:t>局内部</w:t>
      </w:r>
      <w:r w:rsidRPr="00EA09DF">
        <w:rPr>
          <w:rFonts w:ascii="仿宋" w:eastAsia="仿宋" w:hAnsi="仿宋" w:cs="宋体" w:hint="eastAsia"/>
          <w:bCs/>
          <w:color w:val="000000"/>
          <w:kern w:val="36"/>
          <w:sz w:val="32"/>
          <w:szCs w:val="32"/>
        </w:rPr>
        <w:t>意见不一致、分歧较大，</w:t>
      </w:r>
      <w:r w:rsidR="008C70C2">
        <w:rPr>
          <w:rFonts w:ascii="仿宋" w:eastAsia="仿宋" w:hAnsi="仿宋" w:cs="宋体" w:hint="eastAsia"/>
          <w:bCs/>
          <w:color w:val="000000"/>
          <w:kern w:val="36"/>
          <w:sz w:val="32"/>
          <w:szCs w:val="32"/>
        </w:rPr>
        <w:t>局长办公会议</w:t>
      </w:r>
      <w:r w:rsidRPr="00EA09DF">
        <w:rPr>
          <w:rFonts w:ascii="仿宋" w:eastAsia="仿宋" w:hAnsi="仿宋" w:cs="宋体" w:hint="eastAsia"/>
          <w:bCs/>
          <w:color w:val="000000"/>
          <w:kern w:val="36"/>
          <w:sz w:val="32"/>
          <w:szCs w:val="32"/>
        </w:rPr>
        <w:t>决定暂缓出台</w:t>
      </w:r>
      <w:r w:rsidR="008C70C2" w:rsidRPr="00EA09DF">
        <w:rPr>
          <w:rFonts w:ascii="仿宋" w:eastAsia="仿宋" w:hAnsi="仿宋" w:cs="宋体" w:hint="eastAsia"/>
          <w:bCs/>
          <w:color w:val="000000"/>
          <w:kern w:val="36"/>
          <w:sz w:val="32"/>
          <w:szCs w:val="32"/>
        </w:rPr>
        <w:t>《实施意见》</w:t>
      </w:r>
      <w:r w:rsidRPr="00EA09DF">
        <w:rPr>
          <w:rFonts w:ascii="仿宋" w:eastAsia="仿宋" w:hAnsi="仿宋" w:cs="宋体" w:hint="eastAsia"/>
          <w:bCs/>
          <w:color w:val="000000"/>
          <w:kern w:val="36"/>
          <w:sz w:val="32"/>
          <w:szCs w:val="32"/>
        </w:rPr>
        <w:t>，</w:t>
      </w:r>
      <w:r w:rsidR="008C70C2">
        <w:rPr>
          <w:rFonts w:ascii="仿宋" w:eastAsia="仿宋" w:hAnsi="仿宋" w:cs="宋体" w:hint="eastAsia"/>
          <w:bCs/>
          <w:color w:val="000000"/>
          <w:kern w:val="36"/>
          <w:sz w:val="32"/>
          <w:szCs w:val="32"/>
        </w:rPr>
        <w:t>并要求</w:t>
      </w:r>
      <w:r w:rsidRPr="00EA09DF">
        <w:rPr>
          <w:rFonts w:ascii="仿宋" w:eastAsia="仿宋" w:hAnsi="仿宋" w:cs="宋体" w:hint="eastAsia"/>
          <w:bCs/>
          <w:color w:val="000000"/>
          <w:kern w:val="36"/>
          <w:sz w:val="32"/>
          <w:szCs w:val="32"/>
        </w:rPr>
        <w:t>了解我省其他城市的做法再处理。</w:t>
      </w:r>
      <w:r w:rsidR="008C70C2">
        <w:rPr>
          <w:rFonts w:ascii="仿宋" w:eastAsia="仿宋" w:hAnsi="仿宋" w:cs="宋体" w:hint="eastAsia"/>
          <w:bCs/>
          <w:color w:val="000000"/>
          <w:kern w:val="36"/>
          <w:sz w:val="32"/>
          <w:szCs w:val="32"/>
        </w:rPr>
        <w:t>2018年8月广州市人民政府办公厅</w:t>
      </w:r>
      <w:r w:rsidR="008C70C2" w:rsidRPr="008C70C2">
        <w:rPr>
          <w:rFonts w:ascii="仿宋" w:eastAsia="仿宋" w:hAnsi="仿宋" w:cs="宋体" w:hint="eastAsia"/>
          <w:bCs/>
          <w:color w:val="000000"/>
          <w:kern w:val="36"/>
          <w:sz w:val="32"/>
          <w:szCs w:val="32"/>
        </w:rPr>
        <w:t>印发《</w:t>
      </w:r>
      <w:r w:rsidR="008C70C2" w:rsidRPr="008C70C2">
        <w:rPr>
          <w:rFonts w:ascii="仿宋" w:eastAsia="仿宋" w:hAnsi="仿宋" w:cs="宋体"/>
          <w:bCs/>
          <w:color w:val="000000"/>
          <w:kern w:val="36"/>
          <w:sz w:val="32"/>
          <w:szCs w:val="32"/>
        </w:rPr>
        <w:t>关于进一步加强征收农村集体土地留用地管理的意见</w:t>
      </w:r>
      <w:r w:rsidR="008C70C2" w:rsidRPr="008C70C2">
        <w:rPr>
          <w:rFonts w:ascii="仿宋" w:eastAsia="仿宋" w:hAnsi="仿宋" w:cs="宋体" w:hint="eastAsia"/>
          <w:bCs/>
          <w:color w:val="000000"/>
          <w:kern w:val="36"/>
          <w:sz w:val="32"/>
          <w:szCs w:val="32"/>
        </w:rPr>
        <w:t>》（穗府办</w:t>
      </w:r>
      <w:proofErr w:type="gramStart"/>
      <w:r w:rsidR="008C70C2" w:rsidRPr="008C70C2">
        <w:rPr>
          <w:rFonts w:ascii="仿宋" w:eastAsia="仿宋" w:hAnsi="仿宋" w:cs="宋体" w:hint="eastAsia"/>
          <w:bCs/>
          <w:color w:val="000000"/>
          <w:kern w:val="36"/>
          <w:sz w:val="32"/>
          <w:szCs w:val="32"/>
        </w:rPr>
        <w:t>规</w:t>
      </w:r>
      <w:proofErr w:type="gramEnd"/>
      <w:r w:rsidR="008C70C2" w:rsidRPr="008C70C2">
        <w:rPr>
          <w:rFonts w:ascii="仿宋" w:eastAsia="仿宋" w:hAnsi="仿宋" w:cs="宋体" w:hint="eastAsia"/>
          <w:bCs/>
          <w:color w:val="000000"/>
          <w:kern w:val="36"/>
          <w:sz w:val="32"/>
          <w:szCs w:val="32"/>
        </w:rPr>
        <w:t>〔2018〕17号），2018年9月</w:t>
      </w:r>
      <w:r w:rsidR="008C70C2" w:rsidRPr="008C70C2">
        <w:rPr>
          <w:rFonts w:ascii="仿宋" w:eastAsia="仿宋" w:hAnsi="仿宋" w:cs="宋体"/>
          <w:bCs/>
          <w:color w:val="000000"/>
          <w:kern w:val="36"/>
          <w:sz w:val="32"/>
          <w:szCs w:val="32"/>
        </w:rPr>
        <w:t>阳江市人民政府关于印发《阳江市征收农村集体土地留用地管理规定》的通知（阳府〔2018〕50号）</w:t>
      </w:r>
      <w:r w:rsidR="008C70C2" w:rsidRPr="008C70C2">
        <w:rPr>
          <w:rFonts w:ascii="仿宋" w:eastAsia="仿宋" w:hAnsi="仿宋" w:cs="宋体" w:hint="eastAsia"/>
          <w:bCs/>
          <w:color w:val="000000"/>
          <w:kern w:val="36"/>
          <w:sz w:val="32"/>
          <w:szCs w:val="32"/>
        </w:rPr>
        <w:t>，</w:t>
      </w:r>
      <w:r w:rsidRPr="00EA09DF">
        <w:rPr>
          <w:rFonts w:ascii="仿宋" w:eastAsia="仿宋" w:hAnsi="仿宋" w:cs="宋体" w:hint="eastAsia"/>
          <w:bCs/>
          <w:color w:val="000000"/>
          <w:kern w:val="36"/>
          <w:sz w:val="32"/>
          <w:szCs w:val="32"/>
        </w:rPr>
        <w:t>参照广州、阳江的</w:t>
      </w:r>
      <w:r w:rsidR="008C70C2">
        <w:rPr>
          <w:rFonts w:ascii="仿宋" w:eastAsia="仿宋" w:hAnsi="仿宋" w:cs="宋体" w:hint="eastAsia"/>
          <w:bCs/>
          <w:color w:val="000000"/>
          <w:kern w:val="36"/>
          <w:sz w:val="32"/>
          <w:szCs w:val="32"/>
        </w:rPr>
        <w:t>一些</w:t>
      </w:r>
      <w:r w:rsidRPr="00EA09DF">
        <w:rPr>
          <w:rFonts w:ascii="仿宋" w:eastAsia="仿宋" w:hAnsi="仿宋" w:cs="宋体" w:hint="eastAsia"/>
          <w:bCs/>
          <w:color w:val="000000"/>
          <w:kern w:val="36"/>
          <w:sz w:val="32"/>
          <w:szCs w:val="32"/>
        </w:rPr>
        <w:t>做法并结合我市的实际，</w:t>
      </w:r>
      <w:r w:rsidR="008C70C2" w:rsidRPr="00EA09DF">
        <w:rPr>
          <w:rFonts w:ascii="仿宋" w:eastAsia="仿宋" w:hAnsi="仿宋" w:cs="宋体" w:hint="eastAsia"/>
          <w:bCs/>
          <w:color w:val="000000"/>
          <w:kern w:val="36"/>
          <w:sz w:val="32"/>
          <w:szCs w:val="32"/>
        </w:rPr>
        <w:t>2019年我局</w:t>
      </w:r>
      <w:r w:rsidRPr="00EA09DF">
        <w:rPr>
          <w:rFonts w:ascii="仿宋" w:eastAsia="仿宋" w:hAnsi="仿宋" w:cs="宋体" w:hint="eastAsia"/>
          <w:bCs/>
          <w:color w:val="000000"/>
          <w:kern w:val="36"/>
          <w:sz w:val="32"/>
          <w:szCs w:val="32"/>
        </w:rPr>
        <w:t>重新修改《实施意见》。2019</w:t>
      </w:r>
      <w:r w:rsidRPr="00EA09DF">
        <w:rPr>
          <w:rFonts w:ascii="仿宋" w:eastAsia="仿宋" w:hAnsi="仿宋" w:cs="宋体" w:hint="eastAsia"/>
          <w:bCs/>
          <w:color w:val="000000"/>
          <w:kern w:val="36"/>
          <w:sz w:val="32"/>
          <w:szCs w:val="32"/>
        </w:rPr>
        <w:lastRenderedPageBreak/>
        <w:t>年8月2日省自然资源厅召开留用地开发利用政策研讨会，拟出台《关于推进征收农村集体土地留用地高效开发利用的指导意见》，该意见讨论稿与我市计划出台的《实施意见》</w:t>
      </w:r>
      <w:r w:rsidR="008C70C2">
        <w:rPr>
          <w:rFonts w:ascii="仿宋" w:eastAsia="仿宋" w:hAnsi="仿宋" w:cs="宋体" w:hint="eastAsia"/>
          <w:bCs/>
          <w:color w:val="000000"/>
          <w:kern w:val="36"/>
          <w:sz w:val="32"/>
          <w:szCs w:val="32"/>
        </w:rPr>
        <w:t>有部分</w:t>
      </w:r>
      <w:r w:rsidRPr="00EA09DF">
        <w:rPr>
          <w:rFonts w:ascii="仿宋" w:eastAsia="仿宋" w:hAnsi="仿宋" w:cs="宋体" w:hint="eastAsia"/>
          <w:bCs/>
          <w:color w:val="000000"/>
          <w:kern w:val="36"/>
          <w:sz w:val="32"/>
          <w:szCs w:val="32"/>
        </w:rPr>
        <w:t>内容不</w:t>
      </w:r>
      <w:r w:rsidR="008C70C2">
        <w:rPr>
          <w:rFonts w:ascii="仿宋" w:eastAsia="仿宋" w:hAnsi="仿宋" w:cs="宋体" w:hint="eastAsia"/>
          <w:bCs/>
          <w:color w:val="000000"/>
          <w:kern w:val="36"/>
          <w:sz w:val="32"/>
          <w:szCs w:val="32"/>
        </w:rPr>
        <w:t>相</w:t>
      </w:r>
      <w:r w:rsidRPr="00EA09DF">
        <w:rPr>
          <w:rFonts w:ascii="仿宋" w:eastAsia="仿宋" w:hAnsi="仿宋" w:cs="宋体" w:hint="eastAsia"/>
          <w:bCs/>
          <w:color w:val="000000"/>
          <w:kern w:val="36"/>
          <w:sz w:val="32"/>
          <w:szCs w:val="32"/>
        </w:rPr>
        <w:t>同。为确保我市的《实施意见》与省的政策内容相一致，</w:t>
      </w:r>
      <w:r w:rsidR="008C70C2">
        <w:rPr>
          <w:rFonts w:ascii="仿宋" w:eastAsia="仿宋" w:hAnsi="仿宋" w:cs="宋体" w:hint="eastAsia"/>
          <w:bCs/>
          <w:color w:val="000000"/>
          <w:kern w:val="36"/>
          <w:sz w:val="32"/>
          <w:szCs w:val="32"/>
        </w:rPr>
        <w:t>我局向市政府请示</w:t>
      </w:r>
      <w:r w:rsidRPr="00EA09DF">
        <w:rPr>
          <w:rFonts w:ascii="仿宋" w:eastAsia="仿宋" w:hAnsi="仿宋" w:cs="宋体" w:hint="eastAsia"/>
          <w:bCs/>
          <w:color w:val="000000"/>
          <w:kern w:val="36"/>
          <w:sz w:val="32"/>
          <w:szCs w:val="32"/>
        </w:rPr>
        <w:t>推迟到</w:t>
      </w:r>
      <w:r w:rsidR="008C70C2">
        <w:rPr>
          <w:rFonts w:ascii="仿宋" w:eastAsia="仿宋" w:hAnsi="仿宋" w:cs="宋体" w:hint="eastAsia"/>
          <w:bCs/>
          <w:color w:val="000000"/>
          <w:kern w:val="36"/>
          <w:sz w:val="32"/>
          <w:szCs w:val="32"/>
        </w:rPr>
        <w:t>2020</w:t>
      </w:r>
      <w:r w:rsidRPr="00EA09DF">
        <w:rPr>
          <w:rFonts w:ascii="仿宋" w:eastAsia="仿宋" w:hAnsi="仿宋" w:cs="宋体" w:hint="eastAsia"/>
          <w:bCs/>
          <w:color w:val="000000"/>
          <w:kern w:val="36"/>
          <w:sz w:val="32"/>
          <w:szCs w:val="32"/>
        </w:rPr>
        <w:t>年下半年。2020年8月12日《广东省自然资源厅关于印发推进征收农村集体土地留用地高效开发利用的通知》(</w:t>
      </w:r>
      <w:proofErr w:type="gramStart"/>
      <w:r w:rsidRPr="00EA09DF">
        <w:rPr>
          <w:rFonts w:ascii="仿宋" w:eastAsia="仿宋" w:hAnsi="仿宋" w:cs="宋体" w:hint="eastAsia"/>
          <w:bCs/>
          <w:color w:val="000000"/>
          <w:kern w:val="36"/>
          <w:sz w:val="32"/>
          <w:szCs w:val="32"/>
        </w:rPr>
        <w:t>粤自然资规</w:t>
      </w:r>
      <w:proofErr w:type="gramEnd"/>
      <w:r w:rsidRPr="00EA09DF">
        <w:rPr>
          <w:rFonts w:ascii="仿宋" w:eastAsia="仿宋" w:hAnsi="仿宋" w:cs="宋体" w:hint="eastAsia"/>
          <w:bCs/>
          <w:color w:val="000000"/>
          <w:kern w:val="36"/>
          <w:sz w:val="32"/>
          <w:szCs w:val="32"/>
        </w:rPr>
        <w:t>字【2020】4号)</w:t>
      </w:r>
      <w:r w:rsidR="008C70C2">
        <w:rPr>
          <w:rFonts w:ascii="仿宋" w:eastAsia="仿宋" w:hAnsi="仿宋" w:cs="宋体" w:hint="eastAsia"/>
          <w:bCs/>
          <w:color w:val="000000"/>
          <w:kern w:val="36"/>
          <w:sz w:val="32"/>
          <w:szCs w:val="32"/>
        </w:rPr>
        <w:t>公布实施</w:t>
      </w:r>
      <w:r w:rsidRPr="00EA09DF">
        <w:rPr>
          <w:rFonts w:ascii="仿宋" w:eastAsia="仿宋" w:hAnsi="仿宋" w:cs="宋体" w:hint="eastAsia"/>
          <w:bCs/>
          <w:color w:val="000000"/>
          <w:kern w:val="36"/>
          <w:sz w:val="32"/>
          <w:szCs w:val="32"/>
        </w:rPr>
        <w:t>，根据通知精神，我局对《实施意见》</w:t>
      </w:r>
      <w:r w:rsidR="008C70C2">
        <w:rPr>
          <w:rFonts w:ascii="仿宋" w:eastAsia="仿宋" w:hAnsi="仿宋" w:cs="宋体" w:hint="eastAsia"/>
          <w:bCs/>
          <w:color w:val="000000"/>
          <w:kern w:val="36"/>
          <w:sz w:val="32"/>
          <w:szCs w:val="32"/>
        </w:rPr>
        <w:t>重新</w:t>
      </w:r>
      <w:r w:rsidRPr="00EA09DF">
        <w:rPr>
          <w:rFonts w:ascii="仿宋" w:eastAsia="仿宋" w:hAnsi="仿宋" w:cs="宋体" w:hint="eastAsia"/>
          <w:bCs/>
          <w:color w:val="000000"/>
          <w:kern w:val="36"/>
          <w:sz w:val="32"/>
          <w:szCs w:val="32"/>
        </w:rPr>
        <w:t>进行了修改完善。</w:t>
      </w:r>
    </w:p>
    <w:p w:rsidR="00945D3F" w:rsidRPr="00EA09DF" w:rsidRDefault="00945D3F" w:rsidP="00EA09DF">
      <w:pPr>
        <w:ind w:firstLine="562"/>
        <w:rPr>
          <w:rFonts w:ascii="黑体" w:eastAsia="黑体"/>
          <w:b/>
          <w:sz w:val="28"/>
          <w:szCs w:val="28"/>
        </w:rPr>
      </w:pPr>
      <w:r w:rsidRPr="00EA09DF">
        <w:rPr>
          <w:rFonts w:ascii="黑体" w:eastAsia="黑体" w:hint="eastAsia"/>
          <w:b/>
          <w:sz w:val="28"/>
          <w:szCs w:val="28"/>
        </w:rPr>
        <w:t>四、主要内容</w:t>
      </w:r>
    </w:p>
    <w:p w:rsidR="00945D3F" w:rsidRDefault="00EA09DF" w:rsidP="00EA09DF">
      <w:pPr>
        <w:widowControl/>
        <w:spacing w:line="400" w:lineRule="atLeast"/>
        <w:ind w:firstLineChars="200" w:firstLine="640"/>
        <w:jc w:val="left"/>
        <w:rPr>
          <w:rFonts w:ascii="仿宋_GB2312" w:eastAsia="仿宋_GB2312" w:hAnsi="仿宋_GB2312" w:cs="仿宋_GB2312"/>
          <w:color w:val="000000"/>
          <w:sz w:val="32"/>
          <w:szCs w:val="32"/>
        </w:rPr>
      </w:pPr>
      <w:r w:rsidRPr="00EA09DF">
        <w:rPr>
          <w:rFonts w:ascii="仿宋" w:eastAsia="仿宋" w:hAnsi="仿宋" w:cs="宋体" w:hint="eastAsia"/>
          <w:bCs/>
          <w:color w:val="000000"/>
          <w:kern w:val="36"/>
          <w:sz w:val="32"/>
          <w:szCs w:val="32"/>
        </w:rPr>
        <w:t>经修改后的《实施意见》</w:t>
      </w:r>
      <w:r w:rsidR="0054781F" w:rsidRPr="00EA09DF">
        <w:rPr>
          <w:rFonts w:ascii="仿宋" w:eastAsia="仿宋" w:hAnsi="仿宋" w:cs="宋体" w:hint="eastAsia"/>
          <w:bCs/>
          <w:color w:val="000000"/>
          <w:kern w:val="36"/>
          <w:sz w:val="32"/>
          <w:szCs w:val="32"/>
        </w:rPr>
        <w:t>（二次征求意见稿）</w:t>
      </w:r>
      <w:r w:rsidRPr="00EA09DF">
        <w:rPr>
          <w:rFonts w:ascii="仿宋" w:eastAsia="仿宋" w:hAnsi="仿宋" w:cs="宋体" w:hint="eastAsia"/>
          <w:bCs/>
          <w:color w:val="000000"/>
          <w:kern w:val="36"/>
          <w:sz w:val="32"/>
          <w:szCs w:val="32"/>
        </w:rPr>
        <w:t>共分为五部分，</w:t>
      </w:r>
      <w:r w:rsidR="009C276A">
        <w:rPr>
          <w:rFonts w:ascii="仿宋" w:eastAsia="仿宋" w:hAnsi="仿宋" w:cs="宋体" w:hint="eastAsia"/>
          <w:bCs/>
          <w:color w:val="000000"/>
          <w:kern w:val="36"/>
          <w:sz w:val="32"/>
          <w:szCs w:val="32"/>
        </w:rPr>
        <w:t>二</w:t>
      </w:r>
      <w:r w:rsidR="002E50D4">
        <w:rPr>
          <w:rFonts w:ascii="仿宋" w:eastAsia="仿宋" w:hAnsi="仿宋" w:cs="宋体" w:hint="eastAsia"/>
          <w:bCs/>
          <w:color w:val="000000"/>
          <w:kern w:val="36"/>
          <w:sz w:val="32"/>
          <w:szCs w:val="32"/>
        </w:rPr>
        <w:t>十条</w:t>
      </w:r>
      <w:r w:rsidRPr="00EA09DF">
        <w:rPr>
          <w:rFonts w:ascii="仿宋" w:eastAsia="仿宋" w:hAnsi="仿宋" w:cs="宋体" w:hint="eastAsia"/>
          <w:bCs/>
          <w:color w:val="000000"/>
          <w:kern w:val="36"/>
          <w:sz w:val="32"/>
          <w:szCs w:val="32"/>
        </w:rPr>
        <w:t>。主要包括：</w:t>
      </w:r>
      <w:r w:rsidR="00945D3F">
        <w:rPr>
          <w:rFonts w:ascii="仿宋_GB2312" w:eastAsia="仿宋_GB2312" w:hAnsi="仿宋" w:cs="Calibri" w:hint="eastAsia"/>
          <w:color w:val="000000"/>
          <w:kern w:val="0"/>
          <w:sz w:val="32"/>
          <w:szCs w:val="32"/>
        </w:rPr>
        <w:t>留用地安置基本要求、</w:t>
      </w:r>
      <w:r w:rsidR="00945D3F">
        <w:rPr>
          <w:rFonts w:ascii="仿宋_GB2312" w:eastAsia="仿宋_GB2312" w:hAnsi="仿宋_GB2312" w:cs="仿宋_GB2312" w:hint="eastAsia"/>
          <w:color w:val="000000"/>
          <w:sz w:val="32"/>
          <w:szCs w:val="32"/>
        </w:rPr>
        <w:t>留用地兑现</w:t>
      </w:r>
      <w:r w:rsidR="007E7BFB">
        <w:rPr>
          <w:rFonts w:ascii="仿宋_GB2312" w:eastAsia="仿宋_GB2312" w:hAnsi="仿宋_GB2312" w:cs="仿宋_GB2312" w:hint="eastAsia"/>
          <w:color w:val="000000"/>
          <w:sz w:val="32"/>
          <w:szCs w:val="32"/>
        </w:rPr>
        <w:t>方式</w:t>
      </w:r>
      <w:r w:rsidR="00945D3F">
        <w:rPr>
          <w:rFonts w:ascii="仿宋_GB2312" w:eastAsia="仿宋_GB2312" w:hAnsi="仿宋_GB2312" w:cs="仿宋_GB2312" w:hint="eastAsia"/>
          <w:color w:val="000000"/>
          <w:sz w:val="32"/>
          <w:szCs w:val="32"/>
        </w:rPr>
        <w:t>、留用地报批管理、</w:t>
      </w:r>
      <w:r w:rsidR="00945D3F">
        <w:rPr>
          <w:rFonts w:ascii="仿宋_GB2312" w:eastAsia="仿宋_GB2312" w:hAnsi="黑体" w:cs="宋体" w:hint="eastAsia"/>
          <w:bCs/>
          <w:color w:val="000000"/>
          <w:kern w:val="36"/>
          <w:sz w:val="32"/>
          <w:szCs w:val="32"/>
        </w:rPr>
        <w:t>留用地开发</w:t>
      </w:r>
      <w:r w:rsidR="009816BD">
        <w:rPr>
          <w:rFonts w:ascii="仿宋_GB2312" w:eastAsia="仿宋_GB2312" w:hAnsi="黑体" w:cs="宋体" w:hint="eastAsia"/>
          <w:bCs/>
          <w:color w:val="000000"/>
          <w:kern w:val="36"/>
          <w:sz w:val="32"/>
          <w:szCs w:val="32"/>
        </w:rPr>
        <w:t>利</w:t>
      </w:r>
      <w:r w:rsidR="00945D3F">
        <w:rPr>
          <w:rFonts w:ascii="仿宋_GB2312" w:eastAsia="仿宋_GB2312" w:hAnsi="黑体" w:cs="宋体" w:hint="eastAsia"/>
          <w:bCs/>
          <w:color w:val="000000"/>
          <w:kern w:val="36"/>
          <w:sz w:val="32"/>
          <w:szCs w:val="32"/>
        </w:rPr>
        <w:t>管理</w:t>
      </w:r>
      <w:r w:rsidR="00945D3F">
        <w:rPr>
          <w:rFonts w:ascii="仿宋_GB2312" w:eastAsia="仿宋_GB2312" w:hAnsi="仿宋" w:cs="Calibri" w:hint="eastAsia"/>
          <w:color w:val="000000"/>
          <w:kern w:val="0"/>
          <w:sz w:val="32"/>
          <w:szCs w:val="32"/>
        </w:rPr>
        <w:t>、</w:t>
      </w:r>
      <w:r w:rsidR="00945D3F">
        <w:rPr>
          <w:rFonts w:ascii="仿宋_GB2312" w:eastAsia="仿宋_GB2312" w:hAnsi="黑体" w:cs="宋体" w:hint="eastAsia"/>
          <w:bCs/>
          <w:color w:val="000000"/>
          <w:kern w:val="36"/>
          <w:sz w:val="32"/>
          <w:szCs w:val="32"/>
        </w:rPr>
        <w:t>其他</w:t>
      </w:r>
      <w:r w:rsidR="00945D3F">
        <w:rPr>
          <w:rFonts w:ascii="仿宋_GB2312" w:eastAsia="仿宋_GB2312" w:hAnsi="仿宋" w:cs="Calibri" w:hint="eastAsia"/>
          <w:color w:val="000000"/>
          <w:kern w:val="0"/>
          <w:sz w:val="32"/>
          <w:szCs w:val="32"/>
        </w:rPr>
        <w:t>。</w:t>
      </w:r>
      <w:r w:rsidR="008C70C2">
        <w:rPr>
          <w:rFonts w:ascii="仿宋" w:eastAsia="仿宋" w:hAnsi="仿宋" w:cs="宋体" w:hint="eastAsia"/>
          <w:bCs/>
          <w:color w:val="000000"/>
          <w:kern w:val="36"/>
          <w:sz w:val="32"/>
          <w:szCs w:val="32"/>
        </w:rPr>
        <w:t>主要</w:t>
      </w:r>
      <w:r w:rsidR="003807BB">
        <w:rPr>
          <w:rFonts w:ascii="仿宋" w:eastAsia="仿宋" w:hAnsi="仿宋" w:cs="宋体" w:hint="eastAsia"/>
          <w:bCs/>
          <w:color w:val="000000"/>
          <w:kern w:val="36"/>
          <w:sz w:val="32"/>
          <w:szCs w:val="32"/>
        </w:rPr>
        <w:t>内容</w:t>
      </w:r>
      <w:r w:rsidR="008C70C2">
        <w:rPr>
          <w:rFonts w:ascii="仿宋" w:eastAsia="仿宋" w:hAnsi="仿宋" w:cs="宋体" w:hint="eastAsia"/>
          <w:bCs/>
          <w:color w:val="000000"/>
          <w:kern w:val="36"/>
          <w:sz w:val="32"/>
          <w:szCs w:val="32"/>
        </w:rPr>
        <w:t>如下</w:t>
      </w:r>
      <w:r w:rsidR="00945D3F">
        <w:rPr>
          <w:rFonts w:ascii="仿宋_GB2312" w:eastAsia="仿宋_GB2312" w:hAnsi="仿宋_GB2312" w:cs="仿宋_GB2312" w:hint="eastAsia"/>
          <w:color w:val="000000"/>
          <w:sz w:val="32"/>
          <w:szCs w:val="32"/>
        </w:rPr>
        <w:t>：</w:t>
      </w:r>
    </w:p>
    <w:p w:rsidR="002E50D4" w:rsidRDefault="002E50D4" w:rsidP="00E828E5">
      <w:pPr>
        <w:widowControl/>
        <w:shd w:val="clear" w:color="auto" w:fill="FFFFFF"/>
        <w:spacing w:line="480" w:lineRule="atLeast"/>
        <w:ind w:firstLine="480"/>
        <w:rPr>
          <w:rFonts w:ascii="仿宋_GB2312" w:eastAsia="仿宋_GB2312" w:hAnsi="仿宋_GB2312" w:cs="仿宋_GB2312"/>
          <w:b/>
          <w:color w:val="000000"/>
          <w:sz w:val="32"/>
          <w:szCs w:val="32"/>
        </w:rPr>
      </w:pPr>
      <w:r w:rsidRPr="003807BB">
        <w:rPr>
          <w:rFonts w:ascii="仿宋" w:eastAsia="仿宋" w:hAnsi="仿宋" w:cs="宋体" w:hint="eastAsia"/>
          <w:b/>
          <w:bCs/>
          <w:color w:val="000000"/>
          <w:kern w:val="36"/>
          <w:sz w:val="32"/>
          <w:szCs w:val="32"/>
        </w:rPr>
        <w:t>（</w:t>
      </w:r>
      <w:r w:rsidR="008F3188" w:rsidRPr="003807BB">
        <w:rPr>
          <w:rFonts w:ascii="仿宋" w:eastAsia="仿宋" w:hAnsi="仿宋" w:cs="宋体" w:hint="eastAsia"/>
          <w:b/>
          <w:bCs/>
          <w:color w:val="000000"/>
          <w:kern w:val="36"/>
          <w:sz w:val="32"/>
          <w:szCs w:val="32"/>
        </w:rPr>
        <w:t>一</w:t>
      </w:r>
      <w:r w:rsidRPr="003807BB">
        <w:rPr>
          <w:rFonts w:ascii="仿宋" w:eastAsia="仿宋" w:hAnsi="仿宋" w:cs="宋体" w:hint="eastAsia"/>
          <w:b/>
          <w:bCs/>
          <w:color w:val="000000"/>
          <w:kern w:val="36"/>
          <w:sz w:val="32"/>
          <w:szCs w:val="32"/>
        </w:rPr>
        <w:t>）留用地安置用途按报批地块主用途确定</w:t>
      </w:r>
      <w:r w:rsidR="00700E08" w:rsidRPr="003807BB">
        <w:rPr>
          <w:rFonts w:ascii="仿宋" w:eastAsia="仿宋" w:hAnsi="仿宋" w:cs="宋体" w:hint="eastAsia"/>
          <w:b/>
          <w:bCs/>
          <w:color w:val="000000"/>
          <w:kern w:val="36"/>
          <w:sz w:val="32"/>
          <w:szCs w:val="32"/>
        </w:rPr>
        <w:t>。</w:t>
      </w:r>
      <w:r w:rsidR="00700E08">
        <w:rPr>
          <w:rFonts w:ascii="仿宋" w:eastAsia="仿宋" w:hAnsi="仿宋" w:cs="宋体" w:hint="eastAsia"/>
          <w:bCs/>
          <w:color w:val="000000"/>
          <w:kern w:val="36"/>
          <w:sz w:val="32"/>
          <w:szCs w:val="32"/>
        </w:rPr>
        <w:t>按建设项目用地报批用途确定留用地安置用途，一方面解决留用地分配的公平性和合理性问题，如报批地块用于工业项目建设，则留用地安置用途为工业用地。另一方面</w:t>
      </w:r>
      <w:r w:rsidR="000F1950">
        <w:rPr>
          <w:rFonts w:ascii="仿宋" w:eastAsia="仿宋" w:hAnsi="仿宋" w:cs="宋体" w:hint="eastAsia"/>
          <w:bCs/>
          <w:color w:val="000000"/>
          <w:kern w:val="36"/>
          <w:sz w:val="32"/>
          <w:szCs w:val="32"/>
        </w:rPr>
        <w:t>，为确保被征地农村集体经济组织的长远生计，省留用地政</w:t>
      </w:r>
      <w:r w:rsidR="002C30B6">
        <w:rPr>
          <w:rFonts w:ascii="仿宋" w:eastAsia="仿宋" w:hAnsi="仿宋" w:cs="宋体" w:hint="eastAsia"/>
          <w:bCs/>
          <w:color w:val="000000"/>
          <w:kern w:val="36"/>
          <w:sz w:val="32"/>
          <w:szCs w:val="32"/>
        </w:rPr>
        <w:t>策</w:t>
      </w:r>
      <w:r w:rsidR="000F1950">
        <w:rPr>
          <w:rFonts w:ascii="仿宋" w:eastAsia="仿宋" w:hAnsi="仿宋" w:cs="宋体" w:hint="eastAsia"/>
          <w:bCs/>
          <w:color w:val="000000"/>
          <w:kern w:val="36"/>
          <w:sz w:val="32"/>
          <w:szCs w:val="32"/>
        </w:rPr>
        <w:t>明确鼓励</w:t>
      </w:r>
      <w:r w:rsidR="000F1950" w:rsidRPr="002E50D4">
        <w:rPr>
          <w:rFonts w:ascii="仿宋" w:eastAsia="仿宋" w:hAnsi="仿宋" w:cs="宋体" w:hint="eastAsia"/>
          <w:bCs/>
          <w:color w:val="000000"/>
          <w:kern w:val="36"/>
          <w:sz w:val="32"/>
          <w:szCs w:val="32"/>
        </w:rPr>
        <w:t>留用地开发建设为工业、商业等经营性物业</w:t>
      </w:r>
      <w:r w:rsidR="002C30B6">
        <w:rPr>
          <w:rFonts w:ascii="仿宋" w:eastAsia="仿宋" w:hAnsi="仿宋" w:cs="宋体" w:hint="eastAsia"/>
          <w:bCs/>
          <w:color w:val="000000"/>
          <w:kern w:val="36"/>
          <w:sz w:val="32"/>
          <w:szCs w:val="32"/>
        </w:rPr>
        <w:t>。但我市特别是市辖区</w:t>
      </w:r>
      <w:r w:rsidR="00700E08">
        <w:rPr>
          <w:rFonts w:ascii="仿宋" w:eastAsia="仿宋" w:hAnsi="仿宋" w:cs="宋体" w:hint="eastAsia"/>
          <w:bCs/>
          <w:color w:val="000000"/>
          <w:kern w:val="36"/>
          <w:sz w:val="32"/>
          <w:szCs w:val="32"/>
        </w:rPr>
        <w:t>留用地安置用途较为单一，基本以住宅为主，全部用于房地产开发。</w:t>
      </w:r>
      <w:r w:rsidR="002C30B6">
        <w:rPr>
          <w:rFonts w:ascii="仿宋" w:eastAsia="仿宋" w:hAnsi="仿宋" w:cs="宋体" w:hint="eastAsia"/>
          <w:bCs/>
          <w:color w:val="000000"/>
          <w:kern w:val="36"/>
          <w:sz w:val="32"/>
          <w:szCs w:val="32"/>
        </w:rPr>
        <w:t>如果按用地报批用途确定留用地安置用途，有利于改变这种局面。</w:t>
      </w:r>
    </w:p>
    <w:p w:rsidR="002E50D4" w:rsidRDefault="002E50D4" w:rsidP="00E828E5">
      <w:pPr>
        <w:widowControl/>
        <w:shd w:val="clear" w:color="auto" w:fill="FFFFFF"/>
        <w:spacing w:line="480" w:lineRule="atLeast"/>
        <w:ind w:firstLine="480"/>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（二）</w:t>
      </w:r>
      <w:r w:rsidRPr="002E50D4">
        <w:rPr>
          <w:rFonts w:ascii="仿宋" w:eastAsia="仿宋" w:hAnsi="仿宋" w:cs="宋体" w:hint="eastAsia"/>
          <w:bCs/>
          <w:color w:val="000000"/>
          <w:kern w:val="36"/>
          <w:sz w:val="32"/>
          <w:szCs w:val="32"/>
        </w:rPr>
        <w:t>缩小</w:t>
      </w:r>
      <w:r>
        <w:rPr>
          <w:rFonts w:ascii="仿宋" w:eastAsia="仿宋" w:hAnsi="仿宋" w:cs="宋体" w:hint="eastAsia"/>
          <w:bCs/>
          <w:color w:val="000000"/>
          <w:kern w:val="36"/>
          <w:sz w:val="32"/>
          <w:szCs w:val="32"/>
        </w:rPr>
        <w:t>实物留地范围。除成片开发经营性项目用地可采用实物留地外，</w:t>
      </w:r>
      <w:r w:rsidRPr="002F1901">
        <w:rPr>
          <w:rFonts w:ascii="仿宋" w:eastAsia="仿宋" w:hAnsi="仿宋" w:cs="宋体" w:hint="eastAsia"/>
          <w:bCs/>
          <w:color w:val="000000"/>
          <w:kern w:val="36"/>
          <w:sz w:val="32"/>
          <w:szCs w:val="32"/>
        </w:rPr>
        <w:t>为实施</w:t>
      </w:r>
      <w:r w:rsidRPr="002F1901">
        <w:rPr>
          <w:rFonts w:ascii="仿宋" w:eastAsia="仿宋" w:hAnsi="仿宋" w:cs="宋体"/>
          <w:bCs/>
          <w:color w:val="000000"/>
          <w:kern w:val="36"/>
          <w:sz w:val="32"/>
          <w:szCs w:val="32"/>
        </w:rPr>
        <w:t>公共利益</w:t>
      </w:r>
      <w:r w:rsidRPr="002F1901">
        <w:rPr>
          <w:rFonts w:ascii="仿宋" w:eastAsia="仿宋" w:hAnsi="仿宋" w:cs="宋体" w:hint="eastAsia"/>
          <w:bCs/>
          <w:color w:val="000000"/>
          <w:kern w:val="36"/>
          <w:sz w:val="32"/>
          <w:szCs w:val="32"/>
        </w:rPr>
        <w:t>征收农村集体土地或收回国有农</w:t>
      </w:r>
      <w:r w:rsidRPr="002F1901">
        <w:rPr>
          <w:rFonts w:ascii="仿宋" w:eastAsia="仿宋" w:hAnsi="仿宋" w:cs="宋体" w:hint="eastAsia"/>
          <w:bCs/>
          <w:color w:val="000000"/>
          <w:kern w:val="36"/>
          <w:sz w:val="32"/>
          <w:szCs w:val="32"/>
        </w:rPr>
        <w:lastRenderedPageBreak/>
        <w:t>林</w:t>
      </w:r>
      <w:proofErr w:type="gramStart"/>
      <w:r w:rsidRPr="002F1901">
        <w:rPr>
          <w:rFonts w:ascii="仿宋" w:eastAsia="仿宋" w:hAnsi="仿宋" w:cs="宋体" w:hint="eastAsia"/>
          <w:bCs/>
          <w:color w:val="000000"/>
          <w:kern w:val="36"/>
          <w:sz w:val="32"/>
          <w:szCs w:val="32"/>
        </w:rPr>
        <w:t>场土地</w:t>
      </w:r>
      <w:proofErr w:type="gramEnd"/>
      <w:r w:rsidRPr="002F1901">
        <w:rPr>
          <w:rFonts w:ascii="仿宋" w:eastAsia="仿宋" w:hAnsi="仿宋" w:cs="宋体" w:hint="eastAsia"/>
          <w:bCs/>
          <w:color w:val="000000"/>
          <w:kern w:val="36"/>
          <w:sz w:val="32"/>
          <w:szCs w:val="32"/>
        </w:rPr>
        <w:t>的，一律采取折算货币补偿方式安置留用地。</w:t>
      </w:r>
      <w:r>
        <w:rPr>
          <w:rFonts w:ascii="仿宋" w:eastAsia="仿宋" w:hAnsi="仿宋" w:cs="宋体" w:hint="eastAsia"/>
          <w:bCs/>
          <w:color w:val="000000"/>
          <w:kern w:val="36"/>
          <w:sz w:val="32"/>
          <w:szCs w:val="32"/>
        </w:rPr>
        <w:t>主要理由：一是政府征收土地用于公共利益建设，不以营利为目的，主要作为改善地</w:t>
      </w:r>
      <w:r w:rsidR="004161BE">
        <w:rPr>
          <w:rFonts w:ascii="仿宋" w:eastAsia="仿宋" w:hAnsi="仿宋" w:cs="宋体" w:hint="eastAsia"/>
          <w:bCs/>
          <w:color w:val="000000"/>
          <w:kern w:val="36"/>
          <w:sz w:val="32"/>
          <w:szCs w:val="32"/>
        </w:rPr>
        <w:t>方</w:t>
      </w:r>
      <w:r>
        <w:rPr>
          <w:rFonts w:ascii="仿宋" w:eastAsia="仿宋" w:hAnsi="仿宋" w:cs="宋体" w:hint="eastAsia"/>
          <w:bCs/>
          <w:color w:val="000000"/>
          <w:kern w:val="36"/>
          <w:sz w:val="32"/>
          <w:szCs w:val="32"/>
        </w:rPr>
        <w:t>基础设施和生活环境，有利于带动地方经济发展和建设，受益为广大老百姓包括被征收土地农村集体经济组织。二是留用地安置用途按征地报批主用途确定，</w:t>
      </w:r>
      <w:r w:rsidR="004161BE">
        <w:rPr>
          <w:rFonts w:ascii="仿宋" w:eastAsia="仿宋" w:hAnsi="仿宋" w:cs="宋体" w:hint="eastAsia"/>
          <w:bCs/>
          <w:color w:val="000000"/>
          <w:kern w:val="36"/>
          <w:sz w:val="32"/>
          <w:szCs w:val="32"/>
        </w:rPr>
        <w:t>如</w:t>
      </w:r>
      <w:r>
        <w:rPr>
          <w:rFonts w:ascii="仿宋" w:eastAsia="仿宋" w:hAnsi="仿宋" w:cs="宋体" w:hint="eastAsia"/>
          <w:bCs/>
          <w:color w:val="000000"/>
          <w:kern w:val="36"/>
          <w:sz w:val="32"/>
          <w:szCs w:val="32"/>
        </w:rPr>
        <w:t>项目用途为道路用地的，</w:t>
      </w:r>
      <w:r w:rsidR="000F1950">
        <w:rPr>
          <w:rFonts w:ascii="仿宋" w:eastAsia="仿宋" w:hAnsi="仿宋" w:cs="宋体" w:hint="eastAsia"/>
          <w:bCs/>
          <w:color w:val="000000"/>
          <w:kern w:val="36"/>
          <w:sz w:val="32"/>
          <w:szCs w:val="32"/>
        </w:rPr>
        <w:t>留用地安置</w:t>
      </w:r>
      <w:r w:rsidR="004161BE">
        <w:rPr>
          <w:rFonts w:ascii="仿宋" w:eastAsia="仿宋" w:hAnsi="仿宋" w:cs="宋体" w:hint="eastAsia"/>
          <w:bCs/>
          <w:color w:val="000000"/>
          <w:kern w:val="36"/>
          <w:sz w:val="32"/>
          <w:szCs w:val="32"/>
        </w:rPr>
        <w:t>为道路用地</w:t>
      </w:r>
      <w:r w:rsidR="000F1950">
        <w:rPr>
          <w:rFonts w:ascii="仿宋" w:eastAsia="仿宋" w:hAnsi="仿宋" w:cs="宋体" w:hint="eastAsia"/>
          <w:bCs/>
          <w:color w:val="000000"/>
          <w:kern w:val="36"/>
          <w:sz w:val="32"/>
          <w:szCs w:val="32"/>
        </w:rPr>
        <w:t>不切合实际</w:t>
      </w:r>
      <w:r>
        <w:rPr>
          <w:rFonts w:ascii="仿宋" w:eastAsia="仿宋" w:hAnsi="仿宋" w:cs="宋体" w:hint="eastAsia"/>
          <w:bCs/>
          <w:color w:val="000000"/>
          <w:kern w:val="36"/>
          <w:sz w:val="32"/>
          <w:szCs w:val="32"/>
        </w:rPr>
        <w:t>。</w:t>
      </w:r>
    </w:p>
    <w:p w:rsidR="002E50D4" w:rsidRDefault="002E50D4" w:rsidP="00E828E5">
      <w:pPr>
        <w:widowControl/>
        <w:shd w:val="clear" w:color="auto" w:fill="FFFFFF"/>
        <w:spacing w:line="480" w:lineRule="atLeast"/>
        <w:ind w:firstLine="480"/>
        <w:rPr>
          <w:rFonts w:ascii="仿宋" w:eastAsia="仿宋" w:hAnsi="仿宋" w:cs="宋体"/>
          <w:bCs/>
          <w:color w:val="000000"/>
          <w:kern w:val="36"/>
          <w:sz w:val="32"/>
          <w:szCs w:val="32"/>
        </w:rPr>
      </w:pPr>
      <w:r w:rsidRPr="003807BB">
        <w:rPr>
          <w:rFonts w:ascii="仿宋" w:eastAsia="仿宋" w:hAnsi="仿宋" w:cs="宋体" w:hint="eastAsia"/>
          <w:b/>
          <w:bCs/>
          <w:color w:val="000000"/>
          <w:kern w:val="36"/>
          <w:sz w:val="32"/>
          <w:szCs w:val="32"/>
        </w:rPr>
        <w:t>（三）留用地比例与主用途挂钩。</w:t>
      </w:r>
      <w:r>
        <w:rPr>
          <w:rFonts w:ascii="仿宋" w:eastAsia="仿宋" w:hAnsi="仿宋" w:cs="宋体" w:hint="eastAsia"/>
          <w:bCs/>
          <w:kern w:val="36"/>
          <w:sz w:val="32"/>
          <w:szCs w:val="32"/>
        </w:rPr>
        <w:t>留用地规划用途为住宅的，安置比例最低为</w:t>
      </w:r>
      <w:r w:rsidRPr="009F14FB">
        <w:rPr>
          <w:rFonts w:ascii="仿宋" w:eastAsia="仿宋" w:hAnsi="仿宋" w:cs="宋体" w:hint="eastAsia"/>
          <w:bCs/>
          <w:kern w:val="36"/>
          <w:sz w:val="32"/>
          <w:szCs w:val="32"/>
        </w:rPr>
        <w:t>10%</w:t>
      </w:r>
      <w:r>
        <w:rPr>
          <w:rFonts w:ascii="仿宋" w:eastAsia="仿宋" w:hAnsi="仿宋" w:cs="宋体" w:hint="eastAsia"/>
          <w:bCs/>
          <w:kern w:val="36"/>
          <w:sz w:val="32"/>
          <w:szCs w:val="32"/>
        </w:rPr>
        <w:t>；其他规划用途的，安置比例为</w:t>
      </w:r>
      <w:r w:rsidRPr="009F14FB">
        <w:rPr>
          <w:rFonts w:ascii="仿宋" w:eastAsia="仿宋" w:hAnsi="仿宋" w:cs="宋体" w:hint="eastAsia"/>
          <w:bCs/>
          <w:kern w:val="36"/>
          <w:sz w:val="32"/>
          <w:szCs w:val="32"/>
        </w:rPr>
        <w:t>12</w:t>
      </w:r>
      <w:r>
        <w:rPr>
          <w:rFonts w:ascii="仿宋" w:eastAsia="仿宋" w:hAnsi="仿宋" w:cs="宋体" w:hint="eastAsia"/>
          <w:bCs/>
          <w:kern w:val="36"/>
          <w:sz w:val="32"/>
          <w:szCs w:val="32"/>
        </w:rPr>
        <w:t>%；采取</w:t>
      </w:r>
      <w:r>
        <w:rPr>
          <w:rFonts w:ascii="仿宋" w:eastAsia="仿宋" w:hAnsi="仿宋" w:cs="宋体" w:hint="eastAsia"/>
          <w:bCs/>
          <w:color w:val="000000"/>
          <w:kern w:val="36"/>
          <w:sz w:val="32"/>
          <w:szCs w:val="32"/>
        </w:rPr>
        <w:t>折算货币方式补偿的，</w:t>
      </w:r>
      <w:r>
        <w:rPr>
          <w:rFonts w:ascii="仿宋" w:eastAsia="仿宋" w:hAnsi="仿宋" w:cs="宋体" w:hint="eastAsia"/>
          <w:bCs/>
          <w:kern w:val="36"/>
          <w:sz w:val="32"/>
          <w:szCs w:val="32"/>
        </w:rPr>
        <w:t>安置比例最高为15%。</w:t>
      </w:r>
      <w:r w:rsidR="00D93A9F">
        <w:rPr>
          <w:rFonts w:ascii="仿宋" w:eastAsia="仿宋" w:hAnsi="仿宋" w:cs="宋体" w:hint="eastAsia"/>
          <w:bCs/>
          <w:kern w:val="36"/>
          <w:sz w:val="32"/>
          <w:szCs w:val="32"/>
        </w:rPr>
        <w:t>该条款主要是鼓励留用地折算货币安置和建设</w:t>
      </w:r>
      <w:r w:rsidR="00D93A9F" w:rsidRPr="002E50D4">
        <w:rPr>
          <w:rFonts w:ascii="仿宋" w:eastAsia="仿宋" w:hAnsi="仿宋" w:cs="宋体" w:hint="eastAsia"/>
          <w:bCs/>
          <w:color w:val="000000"/>
          <w:kern w:val="36"/>
          <w:sz w:val="32"/>
          <w:szCs w:val="32"/>
        </w:rPr>
        <w:t>工业、商业等经营性物业</w:t>
      </w:r>
      <w:r w:rsidR="00D93A9F">
        <w:rPr>
          <w:rFonts w:ascii="仿宋" w:eastAsia="仿宋" w:hAnsi="仿宋" w:cs="宋体" w:hint="eastAsia"/>
          <w:bCs/>
          <w:color w:val="000000"/>
          <w:kern w:val="36"/>
          <w:sz w:val="32"/>
          <w:szCs w:val="32"/>
        </w:rPr>
        <w:t>，符合省留用地安置政策精神。</w:t>
      </w:r>
    </w:p>
    <w:p w:rsidR="002E50D4" w:rsidRDefault="002E50D4" w:rsidP="00E828E5">
      <w:pPr>
        <w:widowControl/>
        <w:shd w:val="clear" w:color="auto" w:fill="FFFFFF"/>
        <w:spacing w:line="480" w:lineRule="atLeast"/>
        <w:ind w:firstLine="480"/>
        <w:rPr>
          <w:rFonts w:ascii="仿宋" w:eastAsia="仿宋" w:hAnsi="仿宋" w:cs="宋体"/>
          <w:bCs/>
          <w:color w:val="000000"/>
          <w:kern w:val="36"/>
          <w:sz w:val="32"/>
          <w:szCs w:val="32"/>
        </w:rPr>
      </w:pPr>
      <w:r>
        <w:rPr>
          <w:rFonts w:ascii="仿宋_GB2312" w:eastAsia="仿宋_GB2312" w:hAnsi="仿宋_GB2312" w:cs="仿宋_GB2312" w:hint="eastAsia"/>
          <w:b/>
          <w:color w:val="000000"/>
          <w:sz w:val="32"/>
          <w:szCs w:val="32"/>
        </w:rPr>
        <w:t>（四）大幅提高留用地折算货币补偿标准。</w:t>
      </w:r>
      <w:proofErr w:type="gramStart"/>
      <w:r w:rsidR="00D93A9F" w:rsidRPr="00EA09DF">
        <w:rPr>
          <w:rFonts w:ascii="仿宋" w:eastAsia="仿宋" w:hAnsi="仿宋" w:cs="宋体" w:hint="eastAsia"/>
          <w:bCs/>
          <w:color w:val="000000"/>
          <w:kern w:val="36"/>
          <w:sz w:val="32"/>
          <w:szCs w:val="32"/>
        </w:rPr>
        <w:t>湛府〔2015〕</w:t>
      </w:r>
      <w:proofErr w:type="gramEnd"/>
      <w:r w:rsidR="00D93A9F" w:rsidRPr="00EA09DF">
        <w:rPr>
          <w:rFonts w:ascii="仿宋" w:eastAsia="仿宋" w:hAnsi="仿宋" w:cs="宋体" w:hint="eastAsia"/>
          <w:bCs/>
          <w:color w:val="000000"/>
          <w:kern w:val="36"/>
          <w:sz w:val="32"/>
          <w:szCs w:val="32"/>
        </w:rPr>
        <w:t>9号</w:t>
      </w:r>
      <w:r w:rsidR="00D93A9F">
        <w:rPr>
          <w:rFonts w:ascii="仿宋" w:eastAsia="仿宋" w:hAnsi="仿宋" w:cs="宋体" w:hint="eastAsia"/>
          <w:bCs/>
          <w:color w:val="000000"/>
          <w:kern w:val="36"/>
          <w:sz w:val="32"/>
          <w:szCs w:val="32"/>
        </w:rPr>
        <w:t>文</w:t>
      </w:r>
      <w:r w:rsidR="00DD20A7">
        <w:rPr>
          <w:rFonts w:ascii="仿宋" w:eastAsia="仿宋" w:hAnsi="仿宋" w:cs="宋体" w:hint="eastAsia"/>
          <w:bCs/>
          <w:color w:val="000000"/>
          <w:kern w:val="36"/>
          <w:sz w:val="32"/>
          <w:szCs w:val="32"/>
        </w:rPr>
        <w:t>2015年印发实施</w:t>
      </w:r>
      <w:r w:rsidR="00D93A9F">
        <w:rPr>
          <w:rFonts w:ascii="仿宋" w:eastAsia="仿宋" w:hAnsi="仿宋" w:cs="宋体" w:hint="eastAsia"/>
          <w:bCs/>
          <w:color w:val="000000"/>
          <w:kern w:val="36"/>
          <w:sz w:val="32"/>
          <w:szCs w:val="32"/>
        </w:rPr>
        <w:t>，至今年2月</w:t>
      </w:r>
      <w:r w:rsidR="002029F3">
        <w:rPr>
          <w:rFonts w:ascii="仿宋" w:eastAsia="仿宋" w:hAnsi="仿宋" w:cs="宋体" w:hint="eastAsia"/>
          <w:bCs/>
          <w:color w:val="000000"/>
          <w:kern w:val="36"/>
          <w:sz w:val="32"/>
          <w:szCs w:val="32"/>
        </w:rPr>
        <w:t>1</w:t>
      </w:r>
      <w:r w:rsidR="00D93A9F">
        <w:rPr>
          <w:rFonts w:ascii="仿宋" w:eastAsia="仿宋" w:hAnsi="仿宋" w:cs="宋体" w:hint="eastAsia"/>
          <w:bCs/>
          <w:color w:val="000000"/>
          <w:kern w:val="36"/>
          <w:sz w:val="32"/>
          <w:szCs w:val="32"/>
        </w:rPr>
        <w:t>日失效，原留用地折算货币补偿标准</w:t>
      </w:r>
      <w:r w:rsidR="004E24DA">
        <w:rPr>
          <w:rFonts w:ascii="仿宋" w:eastAsia="仿宋" w:hAnsi="仿宋" w:cs="宋体" w:hint="eastAsia"/>
          <w:bCs/>
          <w:color w:val="000000"/>
          <w:kern w:val="36"/>
          <w:sz w:val="32"/>
          <w:szCs w:val="32"/>
        </w:rPr>
        <w:t>已不适应我市经济社会发展水平</w:t>
      </w:r>
      <w:r w:rsidR="00D93A9F">
        <w:rPr>
          <w:rFonts w:ascii="仿宋" w:eastAsia="仿宋" w:hAnsi="仿宋" w:cs="宋体" w:hint="eastAsia"/>
          <w:bCs/>
          <w:color w:val="000000"/>
          <w:kern w:val="36"/>
          <w:sz w:val="32"/>
          <w:szCs w:val="32"/>
        </w:rPr>
        <w:t>。根据</w:t>
      </w:r>
      <w:r w:rsidR="004E24DA" w:rsidRPr="00EA09DF">
        <w:rPr>
          <w:rFonts w:ascii="仿宋" w:eastAsia="仿宋" w:hAnsi="仿宋" w:cs="宋体" w:hint="eastAsia"/>
          <w:bCs/>
          <w:color w:val="000000"/>
          <w:kern w:val="36"/>
          <w:sz w:val="32"/>
          <w:szCs w:val="32"/>
        </w:rPr>
        <w:t>《广东省人民政府办公厅关于加强征收农村集体土地留用地安置管理工作的意见》（粤府办〔2016〕30号）</w:t>
      </w:r>
      <w:r w:rsidR="004E24DA">
        <w:rPr>
          <w:rFonts w:ascii="仿宋" w:eastAsia="仿宋" w:hAnsi="仿宋" w:cs="宋体" w:hint="eastAsia"/>
          <w:bCs/>
          <w:color w:val="000000"/>
          <w:kern w:val="36"/>
          <w:sz w:val="32"/>
          <w:szCs w:val="32"/>
        </w:rPr>
        <w:t>的精神，各地级以上市人民政府要参照基准地价和本地区经济社会发展水平、平均土地收益制定留用地折算货币补偿标准，留用地折算货币补偿标准不得低于《全国工业用地出让最低价标准》的70%。综合</w:t>
      </w:r>
      <w:r w:rsidR="00D334CC">
        <w:rPr>
          <w:rFonts w:ascii="仿宋" w:eastAsia="仿宋" w:hAnsi="仿宋" w:cs="宋体" w:hint="eastAsia"/>
          <w:bCs/>
          <w:color w:val="000000"/>
          <w:kern w:val="36"/>
          <w:sz w:val="32"/>
          <w:szCs w:val="32"/>
        </w:rPr>
        <w:t>上述因素</w:t>
      </w:r>
      <w:r w:rsidR="004E24DA">
        <w:rPr>
          <w:rFonts w:ascii="仿宋" w:eastAsia="仿宋" w:hAnsi="仿宋" w:cs="宋体" w:hint="eastAsia"/>
          <w:bCs/>
          <w:color w:val="000000"/>
          <w:kern w:val="36"/>
          <w:sz w:val="32"/>
          <w:szCs w:val="32"/>
        </w:rPr>
        <w:t>并参照</w:t>
      </w:r>
      <w:r w:rsidR="00D334CC">
        <w:rPr>
          <w:rFonts w:ascii="仿宋" w:eastAsia="仿宋" w:hAnsi="仿宋" w:cs="宋体" w:hint="eastAsia"/>
          <w:bCs/>
          <w:color w:val="000000"/>
          <w:kern w:val="36"/>
          <w:sz w:val="32"/>
          <w:szCs w:val="32"/>
        </w:rPr>
        <w:t>湛江市征收农用地综合地价区片，本</w:t>
      </w:r>
      <w:r w:rsidR="00D334CC">
        <w:rPr>
          <w:rFonts w:ascii="仿宋" w:eastAsia="仿宋" w:hAnsi="仿宋" w:cs="宋体" w:hint="eastAsia"/>
          <w:kern w:val="0"/>
          <w:sz w:val="32"/>
          <w:szCs w:val="32"/>
        </w:rPr>
        <w:t>《实施意见》</w:t>
      </w:r>
      <w:r w:rsidR="00D334CC">
        <w:rPr>
          <w:rFonts w:ascii="仿宋" w:eastAsia="仿宋" w:hAnsi="仿宋" w:cs="宋体" w:hint="eastAsia"/>
          <w:bCs/>
          <w:color w:val="000000"/>
          <w:kern w:val="36"/>
          <w:sz w:val="32"/>
          <w:szCs w:val="32"/>
        </w:rPr>
        <w:t>将留用地折算货币补偿标准类别从原五个类别划分为三个类别，大幅提高留用地折算货币标准。其中，一类48万元/亩，原最高类别四类24</w:t>
      </w:r>
      <w:r w:rsidR="00D334CC">
        <w:rPr>
          <w:rFonts w:ascii="仿宋" w:eastAsia="仿宋" w:hAnsi="仿宋" w:cs="宋体" w:hint="eastAsia"/>
          <w:bCs/>
          <w:color w:val="000000"/>
          <w:kern w:val="36"/>
          <w:sz w:val="32"/>
          <w:szCs w:val="32"/>
        </w:rPr>
        <w:lastRenderedPageBreak/>
        <w:t>万元/亩，增加幅度100%；二类36万元/亩，原五类至八类20-13万元/亩，增加幅度达80%-177%；三类33万元/亩，原最低类别九类10万元/亩，增加幅度为230%。</w:t>
      </w:r>
    </w:p>
    <w:p w:rsidR="00D334CC" w:rsidRDefault="00D334CC" w:rsidP="00E828E5">
      <w:pPr>
        <w:widowControl/>
        <w:shd w:val="clear" w:color="auto" w:fill="FFFFFF"/>
        <w:spacing w:line="480" w:lineRule="atLeast"/>
        <w:ind w:firstLine="480"/>
        <w:rPr>
          <w:rFonts w:ascii="仿宋_GB2312" w:eastAsia="仿宋_GB2312" w:hAnsi="新宋体" w:cs="宋体"/>
          <w:color w:val="333333"/>
          <w:kern w:val="0"/>
          <w:sz w:val="32"/>
          <w:szCs w:val="32"/>
        </w:rPr>
      </w:pPr>
      <w:r>
        <w:rPr>
          <w:rFonts w:ascii="仿宋_GB2312" w:eastAsia="仿宋_GB2312" w:hAnsi="仿宋_GB2312" w:cs="仿宋_GB2312" w:hint="eastAsia"/>
          <w:b/>
          <w:color w:val="000000"/>
          <w:sz w:val="32"/>
          <w:szCs w:val="32"/>
        </w:rPr>
        <w:t>（五）取消历史留用地必须保留20%物业。</w:t>
      </w:r>
      <w:proofErr w:type="gramStart"/>
      <w:r w:rsidR="002029F3" w:rsidRPr="006B64C5">
        <w:rPr>
          <w:rFonts w:ascii="仿宋_GB2312" w:eastAsia="仿宋_GB2312" w:hAnsi="新宋体" w:cs="宋体" w:hint="eastAsia"/>
          <w:color w:val="333333"/>
          <w:kern w:val="0"/>
          <w:sz w:val="32"/>
          <w:szCs w:val="32"/>
        </w:rPr>
        <w:t>原湛府</w:t>
      </w:r>
      <w:proofErr w:type="gramEnd"/>
      <w:r w:rsidR="002029F3" w:rsidRPr="00EA09DF">
        <w:rPr>
          <w:rFonts w:ascii="仿宋" w:eastAsia="仿宋" w:hAnsi="仿宋" w:cs="宋体" w:hint="eastAsia"/>
          <w:bCs/>
          <w:color w:val="000000"/>
          <w:kern w:val="36"/>
          <w:sz w:val="32"/>
          <w:szCs w:val="32"/>
        </w:rPr>
        <w:t>〔2015〕9号</w:t>
      </w:r>
      <w:r w:rsidR="002029F3">
        <w:rPr>
          <w:rFonts w:ascii="仿宋" w:eastAsia="仿宋" w:hAnsi="仿宋" w:cs="宋体" w:hint="eastAsia"/>
          <w:bCs/>
          <w:color w:val="000000"/>
          <w:kern w:val="36"/>
          <w:sz w:val="32"/>
          <w:szCs w:val="32"/>
        </w:rPr>
        <w:t>文规定，</w:t>
      </w:r>
      <w:r w:rsidR="002029F3" w:rsidRPr="000A74C4">
        <w:rPr>
          <w:rFonts w:ascii="仿宋_GB2312" w:eastAsia="仿宋_GB2312" w:hAnsi="新宋体" w:cs="宋体" w:hint="eastAsia"/>
          <w:color w:val="333333"/>
          <w:kern w:val="0"/>
          <w:sz w:val="32"/>
          <w:szCs w:val="32"/>
        </w:rPr>
        <w:t>留用地土地用途属于商业、旅游、娱乐、商品住宅等经营性用途（工业用地除外）的国有性质留用地，集体经济组织进行处置时，须保留允许建设经营性用途计算容积率的建筑面积20%以上物业用于经营，且不得抵押、转让，以保障集体经济组织的长期收益。保留物业直接确权给集体经济组织，具体面积和集体经济组织名称须在土地公开交易或自行开发建设前确定。</w:t>
      </w:r>
      <w:r w:rsidR="00001400">
        <w:rPr>
          <w:rFonts w:ascii="仿宋_GB2312" w:eastAsia="仿宋_GB2312" w:hAnsi="新宋体" w:cs="宋体" w:hint="eastAsia"/>
          <w:color w:val="333333"/>
          <w:kern w:val="0"/>
          <w:sz w:val="32"/>
          <w:szCs w:val="32"/>
        </w:rPr>
        <w:t>该</w:t>
      </w:r>
      <w:proofErr w:type="gramStart"/>
      <w:r w:rsidR="00001400">
        <w:rPr>
          <w:rFonts w:ascii="仿宋_GB2312" w:eastAsia="仿宋_GB2312" w:hAnsi="新宋体" w:cs="宋体" w:hint="eastAsia"/>
          <w:color w:val="333333"/>
          <w:kern w:val="0"/>
          <w:sz w:val="32"/>
          <w:szCs w:val="32"/>
        </w:rPr>
        <w:t>条款省留用</w:t>
      </w:r>
      <w:proofErr w:type="gramEnd"/>
      <w:r w:rsidR="00001400">
        <w:rPr>
          <w:rFonts w:ascii="仿宋_GB2312" w:eastAsia="仿宋_GB2312" w:hAnsi="新宋体" w:cs="宋体" w:hint="eastAsia"/>
          <w:color w:val="333333"/>
          <w:kern w:val="0"/>
          <w:sz w:val="32"/>
          <w:szCs w:val="32"/>
        </w:rPr>
        <w:t>地政策没有规定，深圳、广州、佛山等地方也没有该项规定。且规定</w:t>
      </w:r>
      <w:r w:rsidR="00001400" w:rsidRPr="000A74C4">
        <w:rPr>
          <w:rFonts w:ascii="仿宋_GB2312" w:eastAsia="仿宋_GB2312" w:hAnsi="新宋体" w:cs="宋体" w:hint="eastAsia"/>
          <w:color w:val="333333"/>
          <w:kern w:val="0"/>
          <w:sz w:val="32"/>
          <w:szCs w:val="32"/>
        </w:rPr>
        <w:t>不得抵押</w:t>
      </w:r>
      <w:r w:rsidR="00001400">
        <w:rPr>
          <w:rFonts w:ascii="仿宋_GB2312" w:eastAsia="仿宋_GB2312" w:hAnsi="新宋体" w:cs="宋体" w:hint="eastAsia"/>
          <w:color w:val="333333"/>
          <w:kern w:val="0"/>
          <w:sz w:val="32"/>
          <w:szCs w:val="32"/>
        </w:rPr>
        <w:t>和</w:t>
      </w:r>
      <w:r w:rsidR="00001400" w:rsidRPr="000A74C4">
        <w:rPr>
          <w:rFonts w:ascii="仿宋_GB2312" w:eastAsia="仿宋_GB2312" w:hAnsi="新宋体" w:cs="宋体" w:hint="eastAsia"/>
          <w:color w:val="333333"/>
          <w:kern w:val="0"/>
          <w:sz w:val="32"/>
          <w:szCs w:val="32"/>
        </w:rPr>
        <w:t>转让，</w:t>
      </w:r>
      <w:r w:rsidR="002029F3">
        <w:rPr>
          <w:rFonts w:ascii="仿宋_GB2312" w:eastAsia="仿宋_GB2312" w:hAnsi="新宋体" w:cs="宋体" w:hint="eastAsia"/>
          <w:color w:val="333333"/>
          <w:kern w:val="0"/>
          <w:sz w:val="32"/>
          <w:szCs w:val="32"/>
        </w:rPr>
        <w:t>在</w:t>
      </w:r>
      <w:r w:rsidR="00001400">
        <w:rPr>
          <w:rFonts w:ascii="仿宋_GB2312" w:eastAsia="仿宋_GB2312" w:hAnsi="新宋体" w:cs="宋体" w:hint="eastAsia"/>
          <w:color w:val="333333"/>
          <w:kern w:val="0"/>
          <w:sz w:val="32"/>
          <w:szCs w:val="32"/>
        </w:rPr>
        <w:t>实施过程中难于执行和监管。因此，《实施</w:t>
      </w:r>
      <w:r w:rsidR="001602B0">
        <w:rPr>
          <w:rFonts w:ascii="仿宋_GB2312" w:eastAsia="仿宋_GB2312" w:hAnsi="新宋体" w:cs="宋体" w:hint="eastAsia"/>
          <w:color w:val="333333"/>
          <w:kern w:val="0"/>
          <w:sz w:val="32"/>
          <w:szCs w:val="32"/>
        </w:rPr>
        <w:t>意见</w:t>
      </w:r>
      <w:r w:rsidR="00001400">
        <w:rPr>
          <w:rFonts w:ascii="仿宋_GB2312" w:eastAsia="仿宋_GB2312" w:hAnsi="新宋体" w:cs="宋体" w:hint="eastAsia"/>
          <w:color w:val="333333"/>
          <w:kern w:val="0"/>
          <w:sz w:val="32"/>
          <w:szCs w:val="32"/>
        </w:rPr>
        <w:t>》取消了此项规定。</w:t>
      </w:r>
    </w:p>
    <w:p w:rsidR="00A43F3D" w:rsidRDefault="00001400" w:rsidP="00A43F3D">
      <w:pPr>
        <w:widowControl/>
        <w:spacing w:line="400" w:lineRule="atLeast"/>
        <w:ind w:firstLineChars="200" w:firstLine="643"/>
        <w:jc w:val="left"/>
        <w:rPr>
          <w:rFonts w:ascii="仿宋" w:eastAsia="仿宋" w:hAnsi="仿宋" w:cs="宋体"/>
          <w:bCs/>
          <w:kern w:val="36"/>
          <w:sz w:val="32"/>
          <w:szCs w:val="32"/>
        </w:rPr>
      </w:pPr>
      <w:r>
        <w:rPr>
          <w:rFonts w:ascii="仿宋_GB2312" w:eastAsia="仿宋_GB2312" w:hAnsi="仿宋_GB2312" w:cs="仿宋_GB2312" w:hint="eastAsia"/>
          <w:b/>
          <w:color w:val="000000"/>
          <w:sz w:val="32"/>
          <w:szCs w:val="32"/>
        </w:rPr>
        <w:t>（</w:t>
      </w:r>
      <w:r w:rsidR="003807BB">
        <w:rPr>
          <w:rFonts w:ascii="仿宋_GB2312" w:eastAsia="仿宋_GB2312" w:hAnsi="仿宋_GB2312" w:cs="仿宋_GB2312" w:hint="eastAsia"/>
          <w:b/>
          <w:color w:val="000000"/>
          <w:sz w:val="32"/>
          <w:szCs w:val="32"/>
        </w:rPr>
        <w:t>六</w:t>
      </w:r>
      <w:r>
        <w:rPr>
          <w:rFonts w:ascii="仿宋_GB2312" w:eastAsia="仿宋_GB2312" w:hAnsi="仿宋_GB2312" w:cs="仿宋_GB2312" w:hint="eastAsia"/>
          <w:b/>
          <w:color w:val="000000"/>
          <w:sz w:val="32"/>
          <w:szCs w:val="32"/>
        </w:rPr>
        <w:t>）</w:t>
      </w:r>
      <w:r w:rsidR="00182D29" w:rsidRPr="003807BB">
        <w:rPr>
          <w:rFonts w:ascii="仿宋_GB2312" w:eastAsia="仿宋_GB2312" w:hAnsi="新宋体" w:cs="宋体" w:hint="eastAsia"/>
          <w:b/>
          <w:color w:val="333333"/>
          <w:kern w:val="0"/>
          <w:sz w:val="32"/>
          <w:szCs w:val="32"/>
        </w:rPr>
        <w:t>规范留用地开发利用管理</w:t>
      </w:r>
      <w:r w:rsidR="00A43F3D" w:rsidRPr="003807BB">
        <w:rPr>
          <w:rFonts w:ascii="仿宋_GB2312" w:eastAsia="仿宋_GB2312" w:hAnsi="新宋体" w:cs="宋体" w:hint="eastAsia"/>
          <w:b/>
          <w:color w:val="333333"/>
          <w:kern w:val="0"/>
          <w:sz w:val="32"/>
          <w:szCs w:val="32"/>
        </w:rPr>
        <w:t>，</w:t>
      </w:r>
      <w:r w:rsidR="000E22E3" w:rsidRPr="003807BB">
        <w:rPr>
          <w:rFonts w:ascii="仿宋_GB2312" w:eastAsia="仿宋_GB2312" w:hAnsi="新宋体" w:cs="宋体" w:hint="eastAsia"/>
          <w:b/>
          <w:color w:val="333333"/>
          <w:kern w:val="0"/>
          <w:sz w:val="32"/>
          <w:szCs w:val="32"/>
        </w:rPr>
        <w:t>解决留用地开发利用过程中</w:t>
      </w:r>
      <w:r w:rsidR="00A43F3D" w:rsidRPr="003807BB">
        <w:rPr>
          <w:rFonts w:ascii="仿宋_GB2312" w:eastAsia="仿宋_GB2312" w:hAnsi="新宋体" w:cs="宋体" w:hint="eastAsia"/>
          <w:b/>
          <w:color w:val="333333"/>
          <w:kern w:val="0"/>
          <w:sz w:val="32"/>
          <w:szCs w:val="32"/>
        </w:rPr>
        <w:t>存在</w:t>
      </w:r>
      <w:r w:rsidR="000E22E3" w:rsidRPr="003807BB">
        <w:rPr>
          <w:rFonts w:ascii="仿宋_GB2312" w:eastAsia="仿宋_GB2312" w:hAnsi="新宋体" w:cs="宋体" w:hint="eastAsia"/>
          <w:b/>
          <w:color w:val="333333"/>
          <w:kern w:val="0"/>
          <w:sz w:val="32"/>
          <w:szCs w:val="32"/>
        </w:rPr>
        <w:t>的普遍</w:t>
      </w:r>
      <w:r w:rsidR="00DA53B3" w:rsidRPr="003807BB">
        <w:rPr>
          <w:rFonts w:ascii="仿宋_GB2312" w:eastAsia="仿宋_GB2312" w:hAnsi="新宋体" w:cs="宋体" w:hint="eastAsia"/>
          <w:b/>
          <w:color w:val="333333"/>
          <w:kern w:val="0"/>
          <w:sz w:val="32"/>
          <w:szCs w:val="32"/>
        </w:rPr>
        <w:t>性</w:t>
      </w:r>
      <w:r w:rsidR="000E22E3" w:rsidRPr="003807BB">
        <w:rPr>
          <w:rFonts w:ascii="仿宋_GB2312" w:eastAsia="仿宋_GB2312" w:hAnsi="新宋体" w:cs="宋体" w:hint="eastAsia"/>
          <w:b/>
          <w:color w:val="333333"/>
          <w:kern w:val="0"/>
          <w:sz w:val="32"/>
          <w:szCs w:val="32"/>
        </w:rPr>
        <w:t>问题</w:t>
      </w:r>
      <w:r w:rsidR="00A43F3D" w:rsidRPr="003807BB">
        <w:rPr>
          <w:rFonts w:ascii="仿宋_GB2312" w:eastAsia="仿宋_GB2312" w:hAnsi="新宋体" w:cs="宋体" w:hint="eastAsia"/>
          <w:b/>
          <w:color w:val="333333"/>
          <w:kern w:val="0"/>
          <w:sz w:val="32"/>
          <w:szCs w:val="32"/>
        </w:rPr>
        <w:t>。</w:t>
      </w:r>
      <w:r w:rsidR="000E22E3" w:rsidRPr="00DA53B3">
        <w:rPr>
          <w:rFonts w:ascii="仿宋_GB2312" w:eastAsia="仿宋_GB2312" w:hAnsi="新宋体" w:cs="宋体" w:hint="eastAsia"/>
          <w:color w:val="333333"/>
          <w:kern w:val="0"/>
          <w:sz w:val="32"/>
          <w:szCs w:val="32"/>
        </w:rPr>
        <w:t>如</w:t>
      </w:r>
      <w:r w:rsidR="00DA53B3" w:rsidRPr="00DA53B3">
        <w:rPr>
          <w:rFonts w:ascii="仿宋_GB2312" w:eastAsia="仿宋_GB2312" w:hAnsi="新宋体" w:cs="宋体" w:hint="eastAsia"/>
          <w:color w:val="333333"/>
          <w:kern w:val="0"/>
          <w:sz w:val="32"/>
          <w:szCs w:val="32"/>
        </w:rPr>
        <w:t>：</w:t>
      </w:r>
      <w:r w:rsidR="00DA53B3">
        <w:rPr>
          <w:rFonts w:ascii="仿宋_GB2312" w:eastAsia="仿宋_GB2312" w:hAnsi="新宋体" w:cs="宋体" w:hint="eastAsia"/>
          <w:color w:val="333333"/>
          <w:kern w:val="0"/>
          <w:sz w:val="32"/>
          <w:szCs w:val="32"/>
        </w:rPr>
        <w:t>划拨</w:t>
      </w:r>
      <w:r w:rsidR="00DA53B3" w:rsidRPr="00DA53B3">
        <w:rPr>
          <w:rFonts w:ascii="仿宋_GB2312" w:eastAsia="仿宋_GB2312" w:hAnsi="新宋体" w:cs="宋体" w:hint="eastAsia"/>
          <w:color w:val="333333"/>
          <w:kern w:val="0"/>
          <w:sz w:val="32"/>
          <w:szCs w:val="32"/>
        </w:rPr>
        <w:t>国有性质留用地</w:t>
      </w:r>
      <w:r w:rsidR="00DA53B3">
        <w:rPr>
          <w:rFonts w:ascii="仿宋_GB2312" w:eastAsia="仿宋_GB2312" w:hAnsi="新宋体" w:cs="宋体" w:hint="eastAsia"/>
          <w:color w:val="333333"/>
          <w:kern w:val="0"/>
          <w:sz w:val="32"/>
          <w:szCs w:val="32"/>
        </w:rPr>
        <w:t>转让或进行房地产开发</w:t>
      </w:r>
      <w:r w:rsidR="00DA53B3" w:rsidRPr="00DA53B3">
        <w:rPr>
          <w:rFonts w:ascii="仿宋_GB2312" w:eastAsia="仿宋_GB2312" w:hAnsi="新宋体" w:cs="宋体" w:hint="eastAsia"/>
          <w:color w:val="333333"/>
          <w:kern w:val="0"/>
          <w:sz w:val="32"/>
          <w:szCs w:val="32"/>
        </w:rPr>
        <w:t>是否应缴交土地出让金问题</w:t>
      </w:r>
      <w:r w:rsidR="00DA53B3">
        <w:rPr>
          <w:rFonts w:ascii="仿宋_GB2312" w:eastAsia="仿宋_GB2312" w:hAnsi="新宋体" w:cs="宋体" w:hint="eastAsia"/>
          <w:color w:val="333333"/>
          <w:kern w:val="0"/>
          <w:sz w:val="32"/>
          <w:szCs w:val="32"/>
        </w:rPr>
        <w:t>，根据</w:t>
      </w:r>
      <w:proofErr w:type="gramStart"/>
      <w:r w:rsidR="00DA53B3">
        <w:rPr>
          <w:rFonts w:ascii="仿宋_GB2312" w:eastAsia="仿宋_GB2312" w:hAnsi="新宋体" w:cs="宋体" w:hint="eastAsia"/>
          <w:color w:val="333333"/>
          <w:kern w:val="0"/>
          <w:sz w:val="32"/>
          <w:szCs w:val="32"/>
        </w:rPr>
        <w:t>原</w:t>
      </w:r>
      <w:r w:rsidR="00DA53B3" w:rsidRPr="006B64C5">
        <w:rPr>
          <w:rFonts w:ascii="仿宋_GB2312" w:eastAsia="仿宋_GB2312" w:hAnsi="新宋体" w:cs="宋体" w:hint="eastAsia"/>
          <w:color w:val="333333"/>
          <w:kern w:val="0"/>
          <w:sz w:val="32"/>
          <w:szCs w:val="32"/>
        </w:rPr>
        <w:t>湛府</w:t>
      </w:r>
      <w:proofErr w:type="gramEnd"/>
      <w:r w:rsidR="00DA53B3" w:rsidRPr="00EA09DF">
        <w:rPr>
          <w:rFonts w:ascii="仿宋" w:eastAsia="仿宋" w:hAnsi="仿宋" w:cs="宋体" w:hint="eastAsia"/>
          <w:bCs/>
          <w:color w:val="000000"/>
          <w:kern w:val="36"/>
          <w:sz w:val="32"/>
          <w:szCs w:val="32"/>
        </w:rPr>
        <w:t>〔2015〕9号</w:t>
      </w:r>
      <w:r w:rsidR="00DA53B3">
        <w:rPr>
          <w:rFonts w:ascii="仿宋" w:eastAsia="仿宋" w:hAnsi="仿宋" w:cs="宋体" w:hint="eastAsia"/>
          <w:bCs/>
          <w:color w:val="000000"/>
          <w:kern w:val="36"/>
          <w:sz w:val="32"/>
          <w:szCs w:val="32"/>
        </w:rPr>
        <w:t>文的规定，</w:t>
      </w:r>
      <w:proofErr w:type="gramStart"/>
      <w:r w:rsidR="00DA53B3" w:rsidRPr="000A74C4">
        <w:rPr>
          <w:rFonts w:ascii="仿宋_GB2312" w:eastAsia="仿宋_GB2312" w:hAnsi="新宋体" w:cs="宋体" w:hint="eastAsia"/>
          <w:color w:val="333333"/>
          <w:kern w:val="0"/>
          <w:sz w:val="32"/>
          <w:szCs w:val="32"/>
        </w:rPr>
        <w:t>本农村</w:t>
      </w:r>
      <w:proofErr w:type="gramEnd"/>
      <w:r w:rsidR="00DA53B3" w:rsidRPr="000A74C4">
        <w:rPr>
          <w:rFonts w:ascii="仿宋_GB2312" w:eastAsia="仿宋_GB2312" w:hAnsi="新宋体" w:cs="宋体" w:hint="eastAsia"/>
          <w:color w:val="333333"/>
          <w:kern w:val="0"/>
          <w:sz w:val="32"/>
          <w:szCs w:val="32"/>
        </w:rPr>
        <w:t>集体经济组织开发使用留用地的，以划拨方式将留用地登记到集体经济组织名下进行开发建设。如作为房地产等经营性用地的，集体经济组织须向市、县（市）国土资源局申请办理协议出让，签订土地使用权出让合同并按规定缴纳土地出让金及相关税费。</w:t>
      </w:r>
      <w:r w:rsidR="00A43F3D">
        <w:rPr>
          <w:rFonts w:ascii="仿宋_GB2312" w:eastAsia="仿宋_GB2312" w:hAnsi="新宋体" w:cs="宋体" w:hint="eastAsia"/>
          <w:color w:val="333333"/>
          <w:kern w:val="0"/>
          <w:sz w:val="32"/>
          <w:szCs w:val="32"/>
        </w:rPr>
        <w:t>根据</w:t>
      </w:r>
      <w:r w:rsidR="00A43F3D">
        <w:rPr>
          <w:rFonts w:ascii="仿宋" w:eastAsia="仿宋" w:hAnsi="仿宋" w:cs="宋体" w:hint="eastAsia"/>
          <w:bCs/>
          <w:kern w:val="36"/>
          <w:sz w:val="32"/>
          <w:szCs w:val="32"/>
        </w:rPr>
        <w:t>粤府办〔2016〕30号文的规定，</w:t>
      </w:r>
      <w:r w:rsidR="00DA53B3">
        <w:rPr>
          <w:rFonts w:ascii="仿宋_GB2312" w:eastAsia="仿宋_GB2312" w:hAnsi="新宋体" w:cs="宋体" w:hint="eastAsia"/>
          <w:color w:val="333333"/>
          <w:kern w:val="0"/>
          <w:sz w:val="32"/>
          <w:szCs w:val="32"/>
        </w:rPr>
        <w:t>《实施意见》</w:t>
      </w:r>
      <w:r w:rsidR="00A43F3D">
        <w:rPr>
          <w:rFonts w:ascii="仿宋_GB2312" w:eastAsia="仿宋_GB2312" w:hAnsi="新宋体" w:cs="宋体" w:hint="eastAsia"/>
          <w:color w:val="333333"/>
          <w:kern w:val="0"/>
          <w:sz w:val="32"/>
          <w:szCs w:val="32"/>
        </w:rPr>
        <w:t>中</w:t>
      </w:r>
      <w:r w:rsidR="00DA53B3">
        <w:rPr>
          <w:rFonts w:ascii="仿宋_GB2312" w:eastAsia="仿宋_GB2312" w:hAnsi="新宋体" w:cs="宋体" w:hint="eastAsia"/>
          <w:color w:val="333333"/>
          <w:kern w:val="0"/>
          <w:sz w:val="32"/>
          <w:szCs w:val="32"/>
        </w:rPr>
        <w:t>明确，</w:t>
      </w:r>
      <w:r w:rsidR="00A43F3D">
        <w:rPr>
          <w:rFonts w:ascii="仿宋" w:eastAsia="仿宋" w:hAnsi="仿宋" w:hint="eastAsia"/>
          <w:bCs/>
          <w:kern w:val="36"/>
          <w:sz w:val="32"/>
          <w:szCs w:val="32"/>
        </w:rPr>
        <w:t>经批准无偿返拨的国有留用地，</w:t>
      </w:r>
      <w:r w:rsidR="00A43F3D" w:rsidRPr="0005749B">
        <w:rPr>
          <w:rFonts w:ascii="仿宋" w:eastAsia="仿宋" w:hAnsi="仿宋" w:hint="eastAsia"/>
          <w:bCs/>
          <w:kern w:val="36"/>
          <w:sz w:val="32"/>
          <w:szCs w:val="32"/>
        </w:rPr>
        <w:t>视同以出让方式取得的</w:t>
      </w:r>
      <w:r w:rsidR="00A43F3D" w:rsidRPr="0005749B">
        <w:rPr>
          <w:rFonts w:ascii="仿宋" w:eastAsia="仿宋" w:hAnsi="仿宋" w:hint="eastAsia"/>
          <w:bCs/>
          <w:kern w:val="36"/>
          <w:sz w:val="32"/>
          <w:szCs w:val="32"/>
        </w:rPr>
        <w:lastRenderedPageBreak/>
        <w:t>国有建设用地，不需办理土地有偿使用手续和缴纳土地出让</w:t>
      </w:r>
      <w:r w:rsidR="00A43F3D" w:rsidRPr="00FD4604">
        <w:rPr>
          <w:rFonts w:ascii="仿宋" w:eastAsia="仿宋" w:hAnsi="仿宋" w:hint="eastAsia"/>
          <w:bCs/>
          <w:kern w:val="36"/>
          <w:sz w:val="32"/>
          <w:szCs w:val="32"/>
        </w:rPr>
        <w:t>价款</w:t>
      </w:r>
      <w:r w:rsidR="00A43F3D" w:rsidRPr="00FD4604">
        <w:rPr>
          <w:rFonts w:ascii="仿宋" w:eastAsia="仿宋" w:hAnsi="仿宋"/>
          <w:bCs/>
          <w:kern w:val="36"/>
          <w:sz w:val="32"/>
          <w:szCs w:val="32"/>
        </w:rPr>
        <w:t>。</w:t>
      </w:r>
      <w:r w:rsidR="00A43F3D">
        <w:rPr>
          <w:rFonts w:ascii="仿宋" w:eastAsia="仿宋" w:hAnsi="仿宋" w:cs="宋体" w:hint="eastAsia"/>
          <w:bCs/>
          <w:kern w:val="36"/>
          <w:sz w:val="32"/>
          <w:szCs w:val="32"/>
        </w:rPr>
        <w:t>依法取得国有</w:t>
      </w:r>
      <w:r w:rsidR="00A43F3D" w:rsidRPr="00191939">
        <w:rPr>
          <w:rFonts w:ascii="仿宋" w:eastAsia="仿宋" w:hAnsi="仿宋" w:cs="Calibri" w:hint="eastAsia"/>
          <w:kern w:val="0"/>
          <w:sz w:val="32"/>
          <w:szCs w:val="32"/>
        </w:rPr>
        <w:t>留用地使用权的</w:t>
      </w:r>
      <w:r w:rsidR="00A43F3D">
        <w:rPr>
          <w:rFonts w:ascii="仿宋" w:eastAsia="仿宋" w:hAnsi="仿宋" w:cs="宋体" w:hint="eastAsia"/>
          <w:bCs/>
          <w:kern w:val="36"/>
          <w:sz w:val="32"/>
          <w:szCs w:val="32"/>
        </w:rPr>
        <w:t>受让人，由县（市）、区自然资源管理部门根据成交确认书</w:t>
      </w:r>
      <w:r w:rsidR="00A43F3D" w:rsidRPr="0005749B">
        <w:rPr>
          <w:rFonts w:ascii="仿宋" w:eastAsia="仿宋" w:hAnsi="仿宋" w:cs="宋体" w:hint="eastAsia"/>
          <w:bCs/>
          <w:kern w:val="36"/>
          <w:sz w:val="32"/>
          <w:szCs w:val="32"/>
        </w:rPr>
        <w:t>与受让人补签《国有建设用地使用权出让合同》（土地出让价款按转让成交价确定，不需缴纳土地出让价款），由受让人按规定缴纳土地转让价款和相关税费。土地转让价款直接支付给农村集体经济组织，不需向政府缴纳。</w:t>
      </w:r>
      <w:r w:rsidR="00A43F3D">
        <w:rPr>
          <w:rFonts w:ascii="仿宋" w:eastAsia="仿宋" w:hAnsi="仿宋" w:cs="宋体" w:hint="eastAsia"/>
          <w:bCs/>
          <w:kern w:val="36"/>
          <w:sz w:val="32"/>
          <w:szCs w:val="32"/>
        </w:rPr>
        <w:t>其次，根据安置的</w:t>
      </w:r>
      <w:r w:rsidR="00A43F3D">
        <w:rPr>
          <w:rFonts w:ascii="仿宋" w:eastAsia="仿宋" w:hAnsi="仿宋" w:hint="eastAsia"/>
          <w:bCs/>
          <w:kern w:val="36"/>
          <w:sz w:val="32"/>
          <w:szCs w:val="32"/>
        </w:rPr>
        <w:t>留用地面积较小、单独开发不利于开发经营管理的情况，</w:t>
      </w:r>
      <w:r w:rsidR="00A43F3D" w:rsidRPr="00BB5377">
        <w:rPr>
          <w:rFonts w:ascii="仿宋" w:eastAsia="仿宋" w:hAnsi="仿宋" w:cs="宋体" w:hint="eastAsia"/>
          <w:bCs/>
          <w:kern w:val="36"/>
          <w:sz w:val="32"/>
          <w:szCs w:val="32"/>
        </w:rPr>
        <w:t>鼓励集中连片统一经营管理。</w:t>
      </w:r>
      <w:r w:rsidR="00A43F3D">
        <w:rPr>
          <w:rFonts w:ascii="仿宋" w:eastAsia="仿宋" w:hAnsi="仿宋" w:cs="宋体" w:hint="eastAsia"/>
          <w:bCs/>
          <w:color w:val="000000"/>
          <w:kern w:val="36"/>
          <w:sz w:val="32"/>
          <w:szCs w:val="32"/>
        </w:rPr>
        <w:t>《实施意见》</w:t>
      </w:r>
      <w:r w:rsidR="00A43F3D">
        <w:rPr>
          <w:rFonts w:ascii="仿宋" w:eastAsia="仿宋" w:hAnsi="仿宋" w:hint="eastAsia"/>
          <w:bCs/>
          <w:kern w:val="36"/>
          <w:sz w:val="32"/>
          <w:szCs w:val="32"/>
        </w:rPr>
        <w:t>允许被征收土地农村集体经济组织</w:t>
      </w:r>
      <w:r w:rsidR="00A43F3D" w:rsidRPr="0005749B">
        <w:rPr>
          <w:rFonts w:ascii="仿宋" w:eastAsia="仿宋" w:hAnsi="仿宋" w:hint="eastAsia"/>
          <w:bCs/>
          <w:color w:val="000000" w:themeColor="text1"/>
          <w:kern w:val="36"/>
          <w:sz w:val="32"/>
          <w:szCs w:val="32"/>
        </w:rPr>
        <w:t>依法表决通过</w:t>
      </w:r>
      <w:r w:rsidR="00A43F3D">
        <w:rPr>
          <w:rFonts w:ascii="仿宋" w:eastAsia="仿宋" w:hAnsi="仿宋" w:hint="eastAsia"/>
          <w:bCs/>
          <w:kern w:val="36"/>
          <w:sz w:val="32"/>
          <w:szCs w:val="32"/>
        </w:rPr>
        <w:t>委托上一级经济联合社或股份合作经济联合社对留用地统一经营管理，留用地可供应、确权到联合社或该联合社</w:t>
      </w:r>
      <w:r w:rsidR="00A43F3D">
        <w:rPr>
          <w:rFonts w:ascii="仿宋" w:eastAsia="仿宋" w:hAnsi="仿宋"/>
          <w:bCs/>
          <w:kern w:val="36"/>
          <w:sz w:val="32"/>
          <w:szCs w:val="32"/>
        </w:rPr>
        <w:t>全（独）资注册成立的公司</w:t>
      </w:r>
      <w:r w:rsidR="00A43F3D">
        <w:rPr>
          <w:rFonts w:ascii="仿宋" w:eastAsia="仿宋" w:hAnsi="仿宋" w:hint="eastAsia"/>
          <w:bCs/>
          <w:kern w:val="36"/>
          <w:sz w:val="32"/>
          <w:szCs w:val="32"/>
        </w:rPr>
        <w:t>、</w:t>
      </w:r>
      <w:r w:rsidR="00A43F3D">
        <w:rPr>
          <w:rFonts w:ascii="仿宋" w:eastAsia="仿宋" w:hAnsi="仿宋"/>
          <w:bCs/>
          <w:kern w:val="36"/>
          <w:sz w:val="32"/>
          <w:szCs w:val="32"/>
        </w:rPr>
        <w:t>企</w:t>
      </w:r>
      <w:r w:rsidR="00A43F3D">
        <w:rPr>
          <w:rFonts w:ascii="仿宋" w:eastAsia="仿宋" w:hAnsi="仿宋" w:hint="eastAsia"/>
          <w:bCs/>
          <w:kern w:val="36"/>
          <w:sz w:val="32"/>
          <w:szCs w:val="32"/>
        </w:rPr>
        <w:t>业的名下；对留用地面积较小、位置相连的农村集体经济组织，经依法表决通过后，可成立股份合作公司、企业，形成集中连片开发模式，促进留用地利益最大化，留用地可供应、确权到股份合作公司、企业的名下。或由农村集体经济组织委托地方政府托管并签订协议，政府通过统一招商等方式对留用地进行统筹开发利用，各方根据托管协议约定分享相关收益。</w:t>
      </w:r>
    </w:p>
    <w:p w:rsidR="008F3188" w:rsidRDefault="008F3188" w:rsidP="008F3188">
      <w:pPr>
        <w:widowControl/>
        <w:ind w:firstLineChars="200" w:firstLine="643"/>
        <w:jc w:val="left"/>
        <w:rPr>
          <w:rFonts w:ascii="仿宋_GB2312" w:eastAsia="仿宋_GB2312"/>
          <w:b/>
          <w:color w:val="000000"/>
          <w:sz w:val="32"/>
          <w:szCs w:val="32"/>
        </w:rPr>
      </w:pPr>
      <w:r>
        <w:rPr>
          <w:rFonts w:ascii="仿宋_GB2312" w:eastAsia="仿宋_GB2312" w:hint="eastAsia"/>
          <w:b/>
          <w:color w:val="000000"/>
          <w:sz w:val="32"/>
          <w:szCs w:val="32"/>
        </w:rPr>
        <w:t>五、合</w:t>
      </w:r>
      <w:proofErr w:type="gramStart"/>
      <w:r>
        <w:rPr>
          <w:rFonts w:ascii="仿宋_GB2312" w:eastAsia="仿宋_GB2312" w:hint="eastAsia"/>
          <w:b/>
          <w:color w:val="000000"/>
          <w:sz w:val="32"/>
          <w:szCs w:val="32"/>
        </w:rPr>
        <w:t>规</w:t>
      </w:r>
      <w:proofErr w:type="gramEnd"/>
      <w:r>
        <w:rPr>
          <w:rFonts w:ascii="仿宋_GB2312" w:eastAsia="仿宋_GB2312" w:hint="eastAsia"/>
          <w:b/>
          <w:color w:val="000000"/>
          <w:sz w:val="32"/>
          <w:szCs w:val="32"/>
        </w:rPr>
        <w:t>性审查情况</w:t>
      </w:r>
    </w:p>
    <w:p w:rsidR="008F3188" w:rsidRDefault="008F3188" w:rsidP="008F3188">
      <w:pPr>
        <w:widowControl/>
        <w:ind w:firstLine="540"/>
        <w:jc w:val="left"/>
        <w:rPr>
          <w:rFonts w:ascii="仿宋" w:eastAsia="仿宋" w:hAnsi="仿宋" w:cs="宋体"/>
          <w:bCs/>
          <w:color w:val="000000"/>
          <w:kern w:val="36"/>
          <w:sz w:val="32"/>
          <w:szCs w:val="32"/>
        </w:rPr>
      </w:pPr>
      <w:r>
        <w:rPr>
          <w:rFonts w:ascii="仿宋" w:eastAsia="仿宋" w:hAnsi="仿宋" w:cs="宋体" w:hint="eastAsia"/>
          <w:bCs/>
          <w:color w:val="000000"/>
          <w:kern w:val="36"/>
          <w:sz w:val="32"/>
          <w:szCs w:val="32"/>
        </w:rPr>
        <w:t>本《实施意见》不存在增设行政许可、行政强制、行政处罚、行政事业性收费的内容。不存在突破上位法、需要等待国家授权、上位法正在修改、部门争议较大、涉嫌违反公平竞争等情况。</w:t>
      </w:r>
    </w:p>
    <w:p w:rsidR="008F3188" w:rsidRDefault="008F3188" w:rsidP="008F3188">
      <w:pPr>
        <w:widowControl/>
        <w:ind w:firstLineChars="200" w:firstLine="643"/>
        <w:jc w:val="left"/>
        <w:rPr>
          <w:rFonts w:ascii="仿宋_GB2312" w:eastAsia="仿宋_GB2312"/>
          <w:b/>
          <w:color w:val="000000"/>
          <w:sz w:val="32"/>
          <w:szCs w:val="32"/>
        </w:rPr>
      </w:pPr>
      <w:r>
        <w:rPr>
          <w:rFonts w:ascii="仿宋_GB2312" w:eastAsia="仿宋_GB2312" w:hint="eastAsia"/>
          <w:b/>
          <w:color w:val="000000"/>
          <w:sz w:val="32"/>
          <w:szCs w:val="32"/>
        </w:rPr>
        <w:t>六、其他情况</w:t>
      </w:r>
    </w:p>
    <w:p w:rsidR="008F3188" w:rsidRDefault="001C4067" w:rsidP="008F3188">
      <w:pPr>
        <w:widowControl/>
        <w:spacing w:line="400" w:lineRule="atLeast"/>
        <w:ind w:firstLineChars="200" w:firstLine="640"/>
        <w:jc w:val="left"/>
        <w:rPr>
          <w:rFonts w:ascii="仿宋" w:eastAsia="仿宋" w:hAnsi="仿宋" w:cs="宋体"/>
          <w:bCs/>
          <w:color w:val="000000"/>
          <w:kern w:val="36"/>
          <w:sz w:val="32"/>
          <w:szCs w:val="32"/>
        </w:rPr>
      </w:pPr>
      <w:r>
        <w:rPr>
          <w:rFonts w:ascii="仿宋" w:eastAsia="仿宋" w:hAnsi="仿宋" w:cs="宋体" w:hint="eastAsia"/>
          <w:bCs/>
          <w:color w:val="000000"/>
          <w:kern w:val="36"/>
          <w:sz w:val="32"/>
          <w:szCs w:val="32"/>
        </w:rPr>
        <w:lastRenderedPageBreak/>
        <w:t>2020年8月</w:t>
      </w:r>
      <w:proofErr w:type="gramStart"/>
      <w:r w:rsidR="008F3188">
        <w:rPr>
          <w:rFonts w:ascii="仿宋" w:eastAsia="仿宋" w:hAnsi="仿宋" w:cs="宋体" w:hint="eastAsia"/>
          <w:bCs/>
          <w:color w:val="000000"/>
          <w:kern w:val="36"/>
          <w:sz w:val="32"/>
          <w:szCs w:val="32"/>
        </w:rPr>
        <w:t>粤自然资规</w:t>
      </w:r>
      <w:proofErr w:type="gramEnd"/>
      <w:r w:rsidR="008F3188">
        <w:rPr>
          <w:rFonts w:ascii="仿宋" w:eastAsia="仿宋" w:hAnsi="仿宋" w:cs="宋体" w:hint="eastAsia"/>
          <w:bCs/>
          <w:color w:val="000000"/>
          <w:kern w:val="36"/>
          <w:sz w:val="32"/>
          <w:szCs w:val="32"/>
        </w:rPr>
        <w:t>字【2020】4号文公布后，</w:t>
      </w:r>
      <w:r>
        <w:rPr>
          <w:rFonts w:ascii="仿宋" w:eastAsia="仿宋" w:hAnsi="仿宋" w:cs="宋体" w:hint="eastAsia"/>
          <w:bCs/>
          <w:color w:val="000000"/>
          <w:kern w:val="36"/>
          <w:sz w:val="32"/>
          <w:szCs w:val="32"/>
        </w:rPr>
        <w:t>2020年9月我局上报市司法局将《实施意见》列入政府2021年</w:t>
      </w:r>
      <w:r w:rsidRPr="00890114">
        <w:rPr>
          <w:rFonts w:ascii="仿宋" w:eastAsia="仿宋" w:hAnsi="仿宋" w:cs="宋体" w:hint="eastAsia"/>
          <w:bCs/>
          <w:color w:val="000000"/>
          <w:kern w:val="36"/>
          <w:sz w:val="32"/>
          <w:szCs w:val="32"/>
        </w:rPr>
        <w:t>年市政府规章建议项目，</w:t>
      </w:r>
      <w:r w:rsidR="00A62252">
        <w:rPr>
          <w:rFonts w:ascii="仿宋" w:eastAsia="仿宋" w:hAnsi="仿宋" w:cs="宋体" w:hint="eastAsia"/>
          <w:bCs/>
          <w:color w:val="000000"/>
          <w:kern w:val="36"/>
          <w:sz w:val="32"/>
          <w:szCs w:val="32"/>
        </w:rPr>
        <w:t>2020年11月</w:t>
      </w:r>
      <w:r>
        <w:rPr>
          <w:rFonts w:ascii="仿宋" w:eastAsia="仿宋" w:hAnsi="仿宋" w:cs="宋体" w:hint="eastAsia"/>
          <w:bCs/>
          <w:color w:val="000000"/>
          <w:kern w:val="36"/>
          <w:sz w:val="32"/>
          <w:szCs w:val="32"/>
        </w:rPr>
        <w:t>18日</w:t>
      </w:r>
      <w:r w:rsidR="00A62252">
        <w:rPr>
          <w:rFonts w:ascii="仿宋" w:eastAsia="仿宋" w:hAnsi="仿宋" w:cs="宋体" w:hint="eastAsia"/>
          <w:bCs/>
          <w:color w:val="000000"/>
          <w:kern w:val="36"/>
          <w:sz w:val="32"/>
          <w:szCs w:val="32"/>
        </w:rPr>
        <w:t>我局</w:t>
      </w:r>
      <w:r>
        <w:rPr>
          <w:rFonts w:ascii="仿宋" w:eastAsia="仿宋" w:hAnsi="仿宋" w:cs="宋体" w:hint="eastAsia"/>
          <w:bCs/>
          <w:color w:val="000000"/>
          <w:kern w:val="36"/>
          <w:sz w:val="32"/>
          <w:szCs w:val="32"/>
        </w:rPr>
        <w:t>将修改后的《实施意见</w:t>
      </w:r>
      <w:r w:rsidR="009816BD">
        <w:rPr>
          <w:rFonts w:ascii="仿宋" w:eastAsia="仿宋" w:hAnsi="仿宋" w:cs="宋体" w:hint="eastAsia"/>
          <w:bCs/>
          <w:color w:val="000000"/>
          <w:kern w:val="36"/>
          <w:sz w:val="32"/>
          <w:szCs w:val="32"/>
        </w:rPr>
        <w:t>（一次征求意见稿）</w:t>
      </w:r>
      <w:r>
        <w:rPr>
          <w:rFonts w:ascii="仿宋" w:eastAsia="仿宋" w:hAnsi="仿宋" w:cs="宋体" w:hint="eastAsia"/>
          <w:bCs/>
          <w:color w:val="000000"/>
          <w:kern w:val="36"/>
          <w:sz w:val="32"/>
          <w:szCs w:val="32"/>
        </w:rPr>
        <w:t>》</w:t>
      </w:r>
      <w:r w:rsidR="00A62252">
        <w:rPr>
          <w:rFonts w:ascii="仿宋" w:eastAsia="仿宋" w:hAnsi="仿宋" w:cs="宋体" w:hint="eastAsia"/>
          <w:bCs/>
          <w:color w:val="000000"/>
          <w:kern w:val="36"/>
          <w:sz w:val="32"/>
          <w:szCs w:val="32"/>
        </w:rPr>
        <w:t>进行内部及发送有关部门征求意见</w:t>
      </w:r>
      <w:r w:rsidR="009816BD">
        <w:rPr>
          <w:rFonts w:ascii="仿宋" w:eastAsia="仿宋" w:hAnsi="仿宋" w:cs="宋体" w:hint="eastAsia"/>
          <w:bCs/>
          <w:color w:val="000000"/>
          <w:kern w:val="36"/>
          <w:sz w:val="32"/>
          <w:szCs w:val="32"/>
        </w:rPr>
        <w:t>。</w:t>
      </w:r>
      <w:r w:rsidRPr="001C4067">
        <w:rPr>
          <w:rFonts w:ascii="仿宋" w:eastAsia="仿宋" w:hAnsi="仿宋" w:cs="宋体" w:hint="eastAsia"/>
          <w:bCs/>
          <w:color w:val="000000"/>
          <w:kern w:val="36"/>
          <w:sz w:val="32"/>
          <w:szCs w:val="32"/>
        </w:rPr>
        <w:t>2020年11月30日市司法局组织召开立法工作推进会</w:t>
      </w:r>
      <w:r w:rsidR="009816BD">
        <w:rPr>
          <w:rFonts w:ascii="仿宋" w:eastAsia="仿宋" w:hAnsi="仿宋" w:cs="宋体" w:hint="eastAsia"/>
          <w:bCs/>
          <w:color w:val="000000"/>
          <w:kern w:val="36"/>
          <w:sz w:val="32"/>
          <w:szCs w:val="32"/>
        </w:rPr>
        <w:t>暨</w:t>
      </w:r>
      <w:r w:rsidRPr="001C4067">
        <w:rPr>
          <w:rFonts w:ascii="仿宋" w:eastAsia="仿宋" w:hAnsi="仿宋" w:cs="宋体" w:hint="eastAsia"/>
          <w:bCs/>
          <w:color w:val="000000"/>
          <w:kern w:val="36"/>
          <w:sz w:val="32"/>
          <w:szCs w:val="32"/>
        </w:rPr>
        <w:t>2021年立法计划建设项目论证会，建议将</w:t>
      </w:r>
      <w:r>
        <w:rPr>
          <w:rFonts w:ascii="仿宋" w:eastAsia="仿宋" w:hAnsi="仿宋" w:cs="宋体" w:hint="eastAsia"/>
          <w:bCs/>
          <w:color w:val="000000"/>
          <w:kern w:val="36"/>
          <w:sz w:val="32"/>
          <w:szCs w:val="32"/>
        </w:rPr>
        <w:t>《实施意见》</w:t>
      </w:r>
      <w:r w:rsidRPr="001C4067">
        <w:rPr>
          <w:rFonts w:ascii="仿宋" w:eastAsia="仿宋" w:hAnsi="仿宋" w:cs="宋体" w:hint="eastAsia"/>
          <w:bCs/>
          <w:color w:val="000000"/>
          <w:kern w:val="36"/>
          <w:sz w:val="32"/>
          <w:szCs w:val="32"/>
        </w:rPr>
        <w:t>列为政府规范性文件。</w:t>
      </w:r>
    </w:p>
    <w:p w:rsidR="008C70C2" w:rsidRDefault="008C70C2">
      <w:pPr>
        <w:ind w:firstLineChars="150" w:firstLine="482"/>
        <w:rPr>
          <w:rFonts w:ascii="仿宋_GB2312" w:eastAsia="仿宋_GB2312" w:hAnsi="仿宋_GB2312" w:cs="仿宋_GB2312"/>
          <w:b/>
          <w:color w:val="000000"/>
          <w:sz w:val="32"/>
          <w:szCs w:val="32"/>
        </w:rPr>
      </w:pPr>
    </w:p>
    <w:p w:rsidR="008C70C2" w:rsidRPr="001C4067" w:rsidRDefault="008C70C2" w:rsidP="008C70C2">
      <w:pPr>
        <w:ind w:firstLineChars="150" w:firstLine="482"/>
        <w:rPr>
          <w:rFonts w:ascii="仿宋_GB2312" w:eastAsia="仿宋_GB2312" w:hAnsi="仿宋_GB2312" w:cs="仿宋_GB2312"/>
          <w:b/>
          <w:color w:val="000000"/>
          <w:sz w:val="32"/>
          <w:szCs w:val="32"/>
        </w:rPr>
      </w:pPr>
    </w:p>
    <w:p w:rsidR="008F3188" w:rsidRPr="001C4067" w:rsidRDefault="001C4067" w:rsidP="001C4067">
      <w:pPr>
        <w:ind w:firstLineChars="150" w:firstLine="482"/>
        <w:jc w:val="center"/>
        <w:rPr>
          <w:rFonts w:ascii="仿宋" w:eastAsia="仿宋" w:hAnsi="仿宋" w:cs="宋体"/>
          <w:bCs/>
          <w:color w:val="000000"/>
          <w:kern w:val="36"/>
          <w:sz w:val="32"/>
          <w:szCs w:val="32"/>
        </w:rPr>
      </w:pPr>
      <w:r>
        <w:rPr>
          <w:rFonts w:ascii="仿宋_GB2312" w:eastAsia="仿宋_GB2312" w:hAnsi="仿宋_GB2312" w:cs="仿宋_GB2312" w:hint="eastAsia"/>
          <w:b/>
          <w:color w:val="000000"/>
          <w:sz w:val="32"/>
          <w:szCs w:val="32"/>
        </w:rPr>
        <w:t xml:space="preserve">                 </w:t>
      </w:r>
      <w:r w:rsidRPr="001C4067">
        <w:rPr>
          <w:rFonts w:ascii="仿宋" w:eastAsia="仿宋" w:hAnsi="仿宋" w:cs="宋体" w:hint="eastAsia"/>
          <w:bCs/>
          <w:color w:val="000000"/>
          <w:kern w:val="36"/>
          <w:sz w:val="32"/>
          <w:szCs w:val="32"/>
        </w:rPr>
        <w:t>湛江市自然资源局</w:t>
      </w:r>
    </w:p>
    <w:p w:rsidR="008F3188" w:rsidRPr="001C4067" w:rsidRDefault="001C4067" w:rsidP="00A43F3D">
      <w:pPr>
        <w:ind w:firstLineChars="150" w:firstLine="480"/>
        <w:jc w:val="center"/>
        <w:rPr>
          <w:rFonts w:ascii="仿宋" w:eastAsia="仿宋" w:hAnsi="仿宋" w:cs="宋体"/>
          <w:bCs/>
          <w:color w:val="000000"/>
          <w:kern w:val="36"/>
          <w:sz w:val="32"/>
          <w:szCs w:val="32"/>
        </w:rPr>
      </w:pPr>
      <w:r>
        <w:rPr>
          <w:rFonts w:ascii="仿宋" w:eastAsia="仿宋" w:hAnsi="仿宋" w:cs="宋体" w:hint="eastAsia"/>
          <w:bCs/>
          <w:color w:val="000000"/>
          <w:kern w:val="36"/>
          <w:sz w:val="32"/>
          <w:szCs w:val="32"/>
        </w:rPr>
        <w:t xml:space="preserve">                   </w:t>
      </w:r>
      <w:r>
        <w:rPr>
          <w:rFonts w:ascii="仿宋" w:eastAsia="仿宋" w:hAnsi="仿宋" w:cs="宋体"/>
          <w:bCs/>
          <w:color w:val="000000"/>
          <w:kern w:val="36"/>
          <w:sz w:val="32"/>
          <w:szCs w:val="32"/>
        </w:rPr>
        <w:t>2021年</w:t>
      </w:r>
      <w:r w:rsidR="00A43F3D">
        <w:rPr>
          <w:rFonts w:ascii="仿宋" w:eastAsia="仿宋" w:hAnsi="仿宋" w:cs="宋体" w:hint="eastAsia"/>
          <w:bCs/>
          <w:color w:val="000000"/>
          <w:kern w:val="36"/>
          <w:sz w:val="32"/>
          <w:szCs w:val="32"/>
        </w:rPr>
        <w:t>2</w:t>
      </w:r>
      <w:r>
        <w:rPr>
          <w:rFonts w:ascii="仿宋" w:eastAsia="仿宋" w:hAnsi="仿宋" w:cs="宋体"/>
          <w:bCs/>
          <w:color w:val="000000"/>
          <w:kern w:val="36"/>
          <w:sz w:val="32"/>
          <w:szCs w:val="32"/>
        </w:rPr>
        <w:t>月</w:t>
      </w:r>
      <w:r w:rsidR="008C70C2">
        <w:rPr>
          <w:rFonts w:ascii="仿宋" w:eastAsia="仿宋" w:hAnsi="仿宋" w:cs="宋体" w:hint="eastAsia"/>
          <w:bCs/>
          <w:color w:val="000000"/>
          <w:kern w:val="36"/>
          <w:sz w:val="32"/>
          <w:szCs w:val="32"/>
        </w:rPr>
        <w:t>5</w:t>
      </w:r>
      <w:r>
        <w:rPr>
          <w:rFonts w:ascii="仿宋" w:eastAsia="仿宋" w:hAnsi="仿宋" w:cs="宋体"/>
          <w:bCs/>
          <w:color w:val="000000"/>
          <w:kern w:val="36"/>
          <w:sz w:val="32"/>
          <w:szCs w:val="32"/>
        </w:rPr>
        <w:t>日</w:t>
      </w:r>
    </w:p>
    <w:p w:rsidR="008F3188" w:rsidRDefault="008F3188">
      <w:pPr>
        <w:ind w:firstLineChars="150" w:firstLine="482"/>
        <w:rPr>
          <w:rFonts w:ascii="仿宋_GB2312" w:eastAsia="仿宋_GB2312" w:hAnsi="仿宋_GB2312" w:cs="仿宋_GB2312"/>
          <w:b/>
          <w:color w:val="000000"/>
          <w:sz w:val="32"/>
          <w:szCs w:val="32"/>
        </w:rPr>
      </w:pPr>
    </w:p>
    <w:sectPr w:rsidR="008F3188" w:rsidSect="004F4E0C">
      <w:footerReference w:type="even" r:id="rId7"/>
      <w:footerReference w:type="default" r:id="rId8"/>
      <w:pgSz w:w="11906" w:h="16838"/>
      <w:pgMar w:top="1440" w:right="1418" w:bottom="1440"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117A" w:rsidRDefault="0088117A" w:rsidP="00945D3F">
      <w:r>
        <w:separator/>
      </w:r>
    </w:p>
  </w:endnote>
  <w:endnote w:type="continuationSeparator" w:id="0">
    <w:p w:rsidR="0088117A" w:rsidRDefault="0088117A" w:rsidP="00945D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1901" w:rsidRDefault="00BD144B">
    <w:pPr>
      <w:pStyle w:val="a7"/>
      <w:framePr w:wrap="around" w:vAnchor="text" w:hAnchor="margin" w:xAlign="right" w:y="1"/>
      <w:rPr>
        <w:rStyle w:val="a4"/>
      </w:rPr>
    </w:pPr>
    <w:r>
      <w:fldChar w:fldCharType="begin"/>
    </w:r>
    <w:r w:rsidR="002F1901">
      <w:rPr>
        <w:rStyle w:val="a4"/>
      </w:rPr>
      <w:instrText xml:space="preserve">PAGE  </w:instrText>
    </w:r>
    <w:r>
      <w:fldChar w:fldCharType="end"/>
    </w:r>
  </w:p>
  <w:p w:rsidR="002F1901" w:rsidRDefault="002F1901">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1901" w:rsidRDefault="00BD144B">
    <w:pPr>
      <w:pStyle w:val="a7"/>
      <w:jc w:val="center"/>
    </w:pPr>
    <w:fldSimple w:instr=" PAGE   \* MERGEFORMAT ">
      <w:r w:rsidR="009C276A" w:rsidRPr="009C276A">
        <w:rPr>
          <w:noProof/>
          <w:lang w:val="zh-CN"/>
        </w:rPr>
        <w:t>3</w:t>
      </w:r>
    </w:fldSimple>
  </w:p>
  <w:p w:rsidR="002F1901" w:rsidRDefault="002F1901">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117A" w:rsidRDefault="0088117A" w:rsidP="00945D3F">
      <w:r>
        <w:separator/>
      </w:r>
    </w:p>
  </w:footnote>
  <w:footnote w:type="continuationSeparator" w:id="0">
    <w:p w:rsidR="0088117A" w:rsidRDefault="0088117A" w:rsidP="00945D3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84992"/>
    <w:rsid w:val="000008FE"/>
    <w:rsid w:val="00001400"/>
    <w:rsid w:val="000021F1"/>
    <w:rsid w:val="00013462"/>
    <w:rsid w:val="00013A4A"/>
    <w:rsid w:val="0002407C"/>
    <w:rsid w:val="0002503C"/>
    <w:rsid w:val="00037A9A"/>
    <w:rsid w:val="0004154E"/>
    <w:rsid w:val="00043D66"/>
    <w:rsid w:val="0005063D"/>
    <w:rsid w:val="000540C1"/>
    <w:rsid w:val="00056C4D"/>
    <w:rsid w:val="000646E0"/>
    <w:rsid w:val="00073889"/>
    <w:rsid w:val="00090FB9"/>
    <w:rsid w:val="00096432"/>
    <w:rsid w:val="000B0831"/>
    <w:rsid w:val="000B0B8C"/>
    <w:rsid w:val="000B4F9F"/>
    <w:rsid w:val="000B5F26"/>
    <w:rsid w:val="000C0A29"/>
    <w:rsid w:val="000C0B0D"/>
    <w:rsid w:val="000C63DC"/>
    <w:rsid w:val="000C6B27"/>
    <w:rsid w:val="000D1E2F"/>
    <w:rsid w:val="000D2E59"/>
    <w:rsid w:val="000E22E3"/>
    <w:rsid w:val="000E52AF"/>
    <w:rsid w:val="000F1950"/>
    <w:rsid w:val="000F2B6B"/>
    <w:rsid w:val="000F5CD3"/>
    <w:rsid w:val="000F741B"/>
    <w:rsid w:val="00106FB0"/>
    <w:rsid w:val="0010751E"/>
    <w:rsid w:val="001121FC"/>
    <w:rsid w:val="001129E9"/>
    <w:rsid w:val="001131D6"/>
    <w:rsid w:val="0012477C"/>
    <w:rsid w:val="001343A0"/>
    <w:rsid w:val="00137487"/>
    <w:rsid w:val="00141BF9"/>
    <w:rsid w:val="00145A93"/>
    <w:rsid w:val="00156DAB"/>
    <w:rsid w:val="00157E75"/>
    <w:rsid w:val="001602B0"/>
    <w:rsid w:val="001656F2"/>
    <w:rsid w:val="0017457E"/>
    <w:rsid w:val="001759F3"/>
    <w:rsid w:val="0018273D"/>
    <w:rsid w:val="00182D29"/>
    <w:rsid w:val="00187776"/>
    <w:rsid w:val="00194213"/>
    <w:rsid w:val="001A1DA1"/>
    <w:rsid w:val="001A4269"/>
    <w:rsid w:val="001B03AD"/>
    <w:rsid w:val="001B79B8"/>
    <w:rsid w:val="001C0BC8"/>
    <w:rsid w:val="001C1EE2"/>
    <w:rsid w:val="001C4067"/>
    <w:rsid w:val="001D385F"/>
    <w:rsid w:val="001E6178"/>
    <w:rsid w:val="001E765E"/>
    <w:rsid w:val="001F3A2E"/>
    <w:rsid w:val="002029F3"/>
    <w:rsid w:val="00203487"/>
    <w:rsid w:val="00203D25"/>
    <w:rsid w:val="00216D5C"/>
    <w:rsid w:val="00230E83"/>
    <w:rsid w:val="002329B3"/>
    <w:rsid w:val="0024014C"/>
    <w:rsid w:val="002475B5"/>
    <w:rsid w:val="00266AD7"/>
    <w:rsid w:val="00270D74"/>
    <w:rsid w:val="00290F73"/>
    <w:rsid w:val="002A119D"/>
    <w:rsid w:val="002A73D2"/>
    <w:rsid w:val="002B1DF8"/>
    <w:rsid w:val="002B3620"/>
    <w:rsid w:val="002C30B6"/>
    <w:rsid w:val="002C3C5B"/>
    <w:rsid w:val="002C7E32"/>
    <w:rsid w:val="002E0FE3"/>
    <w:rsid w:val="002E50D4"/>
    <w:rsid w:val="002F1901"/>
    <w:rsid w:val="002F27CF"/>
    <w:rsid w:val="00304017"/>
    <w:rsid w:val="003046C3"/>
    <w:rsid w:val="00307CDC"/>
    <w:rsid w:val="00312915"/>
    <w:rsid w:val="00322ED7"/>
    <w:rsid w:val="00332170"/>
    <w:rsid w:val="00333CE3"/>
    <w:rsid w:val="00336B3D"/>
    <w:rsid w:val="003378B7"/>
    <w:rsid w:val="00337F80"/>
    <w:rsid w:val="0034177F"/>
    <w:rsid w:val="00345253"/>
    <w:rsid w:val="0035761D"/>
    <w:rsid w:val="00363599"/>
    <w:rsid w:val="00371008"/>
    <w:rsid w:val="00376398"/>
    <w:rsid w:val="00376E31"/>
    <w:rsid w:val="003807BB"/>
    <w:rsid w:val="003923A8"/>
    <w:rsid w:val="003A3552"/>
    <w:rsid w:val="003B16E2"/>
    <w:rsid w:val="003B56EB"/>
    <w:rsid w:val="003B620E"/>
    <w:rsid w:val="003B665B"/>
    <w:rsid w:val="003B7AE2"/>
    <w:rsid w:val="003C5AEC"/>
    <w:rsid w:val="003D4DE7"/>
    <w:rsid w:val="003D55AD"/>
    <w:rsid w:val="003D7780"/>
    <w:rsid w:val="003E6CC2"/>
    <w:rsid w:val="003E707C"/>
    <w:rsid w:val="003F37C2"/>
    <w:rsid w:val="00404E12"/>
    <w:rsid w:val="00410762"/>
    <w:rsid w:val="00411A0F"/>
    <w:rsid w:val="004161BE"/>
    <w:rsid w:val="0041672B"/>
    <w:rsid w:val="00416E15"/>
    <w:rsid w:val="00417420"/>
    <w:rsid w:val="0042242A"/>
    <w:rsid w:val="004236E9"/>
    <w:rsid w:val="00425E15"/>
    <w:rsid w:val="0042642E"/>
    <w:rsid w:val="00463C80"/>
    <w:rsid w:val="0046443C"/>
    <w:rsid w:val="004719F4"/>
    <w:rsid w:val="0047509F"/>
    <w:rsid w:val="0048411D"/>
    <w:rsid w:val="0049068E"/>
    <w:rsid w:val="00497A85"/>
    <w:rsid w:val="004A4191"/>
    <w:rsid w:val="004A536A"/>
    <w:rsid w:val="004B1F08"/>
    <w:rsid w:val="004B6172"/>
    <w:rsid w:val="004C07E2"/>
    <w:rsid w:val="004C3BD3"/>
    <w:rsid w:val="004C7437"/>
    <w:rsid w:val="004D0AE3"/>
    <w:rsid w:val="004D27DA"/>
    <w:rsid w:val="004D3021"/>
    <w:rsid w:val="004D5524"/>
    <w:rsid w:val="004E03CD"/>
    <w:rsid w:val="004E12BD"/>
    <w:rsid w:val="004E24DA"/>
    <w:rsid w:val="004F4E0C"/>
    <w:rsid w:val="004F77DC"/>
    <w:rsid w:val="004F7D52"/>
    <w:rsid w:val="00501812"/>
    <w:rsid w:val="00506510"/>
    <w:rsid w:val="00507BFE"/>
    <w:rsid w:val="005120AF"/>
    <w:rsid w:val="00522C17"/>
    <w:rsid w:val="00531282"/>
    <w:rsid w:val="005366F2"/>
    <w:rsid w:val="00540BA9"/>
    <w:rsid w:val="00542829"/>
    <w:rsid w:val="0054781F"/>
    <w:rsid w:val="00555B87"/>
    <w:rsid w:val="00556F08"/>
    <w:rsid w:val="0057388D"/>
    <w:rsid w:val="00576752"/>
    <w:rsid w:val="0059122E"/>
    <w:rsid w:val="005937C2"/>
    <w:rsid w:val="005A6F12"/>
    <w:rsid w:val="005B0065"/>
    <w:rsid w:val="005B5A23"/>
    <w:rsid w:val="005B75C9"/>
    <w:rsid w:val="005D12CC"/>
    <w:rsid w:val="005D2F1C"/>
    <w:rsid w:val="005D4FD9"/>
    <w:rsid w:val="005E04B8"/>
    <w:rsid w:val="005E5E15"/>
    <w:rsid w:val="005F1ECB"/>
    <w:rsid w:val="005F737E"/>
    <w:rsid w:val="00627070"/>
    <w:rsid w:val="00627477"/>
    <w:rsid w:val="00631958"/>
    <w:rsid w:val="0065653C"/>
    <w:rsid w:val="006600AC"/>
    <w:rsid w:val="00661735"/>
    <w:rsid w:val="00666060"/>
    <w:rsid w:val="0066789B"/>
    <w:rsid w:val="00676B12"/>
    <w:rsid w:val="00682819"/>
    <w:rsid w:val="00684992"/>
    <w:rsid w:val="00684F76"/>
    <w:rsid w:val="0069044A"/>
    <w:rsid w:val="0069283E"/>
    <w:rsid w:val="006A265C"/>
    <w:rsid w:val="006A7AC5"/>
    <w:rsid w:val="006B2B59"/>
    <w:rsid w:val="006B64C5"/>
    <w:rsid w:val="006C5A1F"/>
    <w:rsid w:val="006D16F4"/>
    <w:rsid w:val="006D46FF"/>
    <w:rsid w:val="006E0752"/>
    <w:rsid w:val="006F12B2"/>
    <w:rsid w:val="006F5946"/>
    <w:rsid w:val="00700E08"/>
    <w:rsid w:val="00707E79"/>
    <w:rsid w:val="007221B3"/>
    <w:rsid w:val="00722F97"/>
    <w:rsid w:val="007256E6"/>
    <w:rsid w:val="0072754E"/>
    <w:rsid w:val="00731AE8"/>
    <w:rsid w:val="00733515"/>
    <w:rsid w:val="00745B74"/>
    <w:rsid w:val="00747992"/>
    <w:rsid w:val="0075044C"/>
    <w:rsid w:val="00752764"/>
    <w:rsid w:val="0075587C"/>
    <w:rsid w:val="00762306"/>
    <w:rsid w:val="007865B4"/>
    <w:rsid w:val="00792E3B"/>
    <w:rsid w:val="00796D32"/>
    <w:rsid w:val="007A1D33"/>
    <w:rsid w:val="007B30D0"/>
    <w:rsid w:val="007B346C"/>
    <w:rsid w:val="007C1B8C"/>
    <w:rsid w:val="007C29C7"/>
    <w:rsid w:val="007D10B1"/>
    <w:rsid w:val="007E7BFB"/>
    <w:rsid w:val="007F4DF4"/>
    <w:rsid w:val="007F53AE"/>
    <w:rsid w:val="007F784E"/>
    <w:rsid w:val="0080153E"/>
    <w:rsid w:val="00806D3B"/>
    <w:rsid w:val="008229E3"/>
    <w:rsid w:val="0082409F"/>
    <w:rsid w:val="00824329"/>
    <w:rsid w:val="008430F0"/>
    <w:rsid w:val="00844E33"/>
    <w:rsid w:val="00845AC6"/>
    <w:rsid w:val="00846A24"/>
    <w:rsid w:val="00846DCD"/>
    <w:rsid w:val="008553D2"/>
    <w:rsid w:val="008700E0"/>
    <w:rsid w:val="008730D6"/>
    <w:rsid w:val="00875C0C"/>
    <w:rsid w:val="0088117A"/>
    <w:rsid w:val="00890114"/>
    <w:rsid w:val="00890470"/>
    <w:rsid w:val="00892155"/>
    <w:rsid w:val="0089245F"/>
    <w:rsid w:val="00895542"/>
    <w:rsid w:val="008A0523"/>
    <w:rsid w:val="008A1E80"/>
    <w:rsid w:val="008A746F"/>
    <w:rsid w:val="008B3166"/>
    <w:rsid w:val="008C180D"/>
    <w:rsid w:val="008C7015"/>
    <w:rsid w:val="008C70C2"/>
    <w:rsid w:val="008E37C6"/>
    <w:rsid w:val="008E513F"/>
    <w:rsid w:val="008F09B8"/>
    <w:rsid w:val="008F3188"/>
    <w:rsid w:val="00906466"/>
    <w:rsid w:val="0090776A"/>
    <w:rsid w:val="00920DE7"/>
    <w:rsid w:val="009227DC"/>
    <w:rsid w:val="00927298"/>
    <w:rsid w:val="00936256"/>
    <w:rsid w:val="00945D3F"/>
    <w:rsid w:val="009470E2"/>
    <w:rsid w:val="0095014D"/>
    <w:rsid w:val="009512B8"/>
    <w:rsid w:val="00961819"/>
    <w:rsid w:val="00964EE4"/>
    <w:rsid w:val="009664E5"/>
    <w:rsid w:val="0097712C"/>
    <w:rsid w:val="0098157B"/>
    <w:rsid w:val="009816BD"/>
    <w:rsid w:val="009850FF"/>
    <w:rsid w:val="009977AA"/>
    <w:rsid w:val="009A3560"/>
    <w:rsid w:val="009B342F"/>
    <w:rsid w:val="009C276A"/>
    <w:rsid w:val="009C50D5"/>
    <w:rsid w:val="009D52D3"/>
    <w:rsid w:val="009D65FE"/>
    <w:rsid w:val="009D7613"/>
    <w:rsid w:val="009E4DC3"/>
    <w:rsid w:val="009E5C6C"/>
    <w:rsid w:val="009F1F9B"/>
    <w:rsid w:val="009F346A"/>
    <w:rsid w:val="009F3654"/>
    <w:rsid w:val="00A02D5B"/>
    <w:rsid w:val="00A10F9F"/>
    <w:rsid w:val="00A13E80"/>
    <w:rsid w:val="00A14130"/>
    <w:rsid w:val="00A25A93"/>
    <w:rsid w:val="00A3732F"/>
    <w:rsid w:val="00A43F3D"/>
    <w:rsid w:val="00A46176"/>
    <w:rsid w:val="00A46ED2"/>
    <w:rsid w:val="00A51066"/>
    <w:rsid w:val="00A56F3F"/>
    <w:rsid w:val="00A62252"/>
    <w:rsid w:val="00A62870"/>
    <w:rsid w:val="00A81B52"/>
    <w:rsid w:val="00A855E5"/>
    <w:rsid w:val="00A93BDD"/>
    <w:rsid w:val="00A94F19"/>
    <w:rsid w:val="00AA66D6"/>
    <w:rsid w:val="00AB1CB8"/>
    <w:rsid w:val="00AB3FAD"/>
    <w:rsid w:val="00AB7A7D"/>
    <w:rsid w:val="00AB7AAB"/>
    <w:rsid w:val="00AC108A"/>
    <w:rsid w:val="00AD083B"/>
    <w:rsid w:val="00AD138F"/>
    <w:rsid w:val="00AE2FC1"/>
    <w:rsid w:val="00AF0111"/>
    <w:rsid w:val="00AF404E"/>
    <w:rsid w:val="00AF7B02"/>
    <w:rsid w:val="00B10585"/>
    <w:rsid w:val="00B1088A"/>
    <w:rsid w:val="00B10BDD"/>
    <w:rsid w:val="00B12A43"/>
    <w:rsid w:val="00B30AAC"/>
    <w:rsid w:val="00B31865"/>
    <w:rsid w:val="00B32F95"/>
    <w:rsid w:val="00B40142"/>
    <w:rsid w:val="00B461E6"/>
    <w:rsid w:val="00B46CC1"/>
    <w:rsid w:val="00B4775D"/>
    <w:rsid w:val="00B61969"/>
    <w:rsid w:val="00B61CA3"/>
    <w:rsid w:val="00B661C9"/>
    <w:rsid w:val="00B66C20"/>
    <w:rsid w:val="00B71C0F"/>
    <w:rsid w:val="00B83F19"/>
    <w:rsid w:val="00B86045"/>
    <w:rsid w:val="00B864B2"/>
    <w:rsid w:val="00BA6CE2"/>
    <w:rsid w:val="00BB09AA"/>
    <w:rsid w:val="00BB0C65"/>
    <w:rsid w:val="00BB4159"/>
    <w:rsid w:val="00BB5377"/>
    <w:rsid w:val="00BB54D5"/>
    <w:rsid w:val="00BC2655"/>
    <w:rsid w:val="00BC32F4"/>
    <w:rsid w:val="00BD0619"/>
    <w:rsid w:val="00BD144B"/>
    <w:rsid w:val="00BD1B85"/>
    <w:rsid w:val="00BF6227"/>
    <w:rsid w:val="00BF7C51"/>
    <w:rsid w:val="00C02236"/>
    <w:rsid w:val="00C03AF0"/>
    <w:rsid w:val="00C05262"/>
    <w:rsid w:val="00C054CF"/>
    <w:rsid w:val="00C11AEF"/>
    <w:rsid w:val="00C200BC"/>
    <w:rsid w:val="00C24EBC"/>
    <w:rsid w:val="00C315FF"/>
    <w:rsid w:val="00C512CA"/>
    <w:rsid w:val="00C54B32"/>
    <w:rsid w:val="00C602C9"/>
    <w:rsid w:val="00C6424E"/>
    <w:rsid w:val="00C80411"/>
    <w:rsid w:val="00C8269C"/>
    <w:rsid w:val="00C83F60"/>
    <w:rsid w:val="00C9019A"/>
    <w:rsid w:val="00C94747"/>
    <w:rsid w:val="00C94920"/>
    <w:rsid w:val="00CA380C"/>
    <w:rsid w:val="00CB39C4"/>
    <w:rsid w:val="00CB4610"/>
    <w:rsid w:val="00CB5DD6"/>
    <w:rsid w:val="00CC3A38"/>
    <w:rsid w:val="00CC409E"/>
    <w:rsid w:val="00CC5B72"/>
    <w:rsid w:val="00CD1ED8"/>
    <w:rsid w:val="00CD6D48"/>
    <w:rsid w:val="00CE7F37"/>
    <w:rsid w:val="00CF626D"/>
    <w:rsid w:val="00D06995"/>
    <w:rsid w:val="00D107EF"/>
    <w:rsid w:val="00D231D1"/>
    <w:rsid w:val="00D2739D"/>
    <w:rsid w:val="00D32990"/>
    <w:rsid w:val="00D32F44"/>
    <w:rsid w:val="00D334CC"/>
    <w:rsid w:val="00D35DFE"/>
    <w:rsid w:val="00D36B0F"/>
    <w:rsid w:val="00D477DC"/>
    <w:rsid w:val="00D54FFF"/>
    <w:rsid w:val="00D73297"/>
    <w:rsid w:val="00D74F54"/>
    <w:rsid w:val="00D7588C"/>
    <w:rsid w:val="00D75C47"/>
    <w:rsid w:val="00D75D49"/>
    <w:rsid w:val="00D86B1E"/>
    <w:rsid w:val="00D919B2"/>
    <w:rsid w:val="00D93A9F"/>
    <w:rsid w:val="00DA3A4B"/>
    <w:rsid w:val="00DA53B3"/>
    <w:rsid w:val="00DA7D5C"/>
    <w:rsid w:val="00DB62FF"/>
    <w:rsid w:val="00DC288F"/>
    <w:rsid w:val="00DC40BD"/>
    <w:rsid w:val="00DC7377"/>
    <w:rsid w:val="00DD0B99"/>
    <w:rsid w:val="00DD20A7"/>
    <w:rsid w:val="00DD4F71"/>
    <w:rsid w:val="00DF7D6B"/>
    <w:rsid w:val="00E2142A"/>
    <w:rsid w:val="00E21C27"/>
    <w:rsid w:val="00E24C82"/>
    <w:rsid w:val="00E369B2"/>
    <w:rsid w:val="00E574D2"/>
    <w:rsid w:val="00E61E5D"/>
    <w:rsid w:val="00E670D5"/>
    <w:rsid w:val="00E8138A"/>
    <w:rsid w:val="00E828E5"/>
    <w:rsid w:val="00E82AFF"/>
    <w:rsid w:val="00E836FD"/>
    <w:rsid w:val="00E842F1"/>
    <w:rsid w:val="00E904A1"/>
    <w:rsid w:val="00E9177B"/>
    <w:rsid w:val="00EA09DF"/>
    <w:rsid w:val="00EA23F9"/>
    <w:rsid w:val="00EA2CA4"/>
    <w:rsid w:val="00EA4AE7"/>
    <w:rsid w:val="00EB4CBC"/>
    <w:rsid w:val="00EC5933"/>
    <w:rsid w:val="00EC5E6A"/>
    <w:rsid w:val="00EC6865"/>
    <w:rsid w:val="00ED0ED3"/>
    <w:rsid w:val="00ED164A"/>
    <w:rsid w:val="00ED27EF"/>
    <w:rsid w:val="00ED5B6F"/>
    <w:rsid w:val="00ED5BF6"/>
    <w:rsid w:val="00ED786C"/>
    <w:rsid w:val="00EE12CB"/>
    <w:rsid w:val="00EE1DF4"/>
    <w:rsid w:val="00EE6E4D"/>
    <w:rsid w:val="00F05B72"/>
    <w:rsid w:val="00F06B45"/>
    <w:rsid w:val="00F07765"/>
    <w:rsid w:val="00F12C15"/>
    <w:rsid w:val="00F1448B"/>
    <w:rsid w:val="00F24839"/>
    <w:rsid w:val="00F2776F"/>
    <w:rsid w:val="00F30940"/>
    <w:rsid w:val="00F3496B"/>
    <w:rsid w:val="00F355A9"/>
    <w:rsid w:val="00F36DF3"/>
    <w:rsid w:val="00F50713"/>
    <w:rsid w:val="00F520E9"/>
    <w:rsid w:val="00F520FE"/>
    <w:rsid w:val="00F62FBF"/>
    <w:rsid w:val="00F66F4F"/>
    <w:rsid w:val="00F735E0"/>
    <w:rsid w:val="00F8081A"/>
    <w:rsid w:val="00F843C9"/>
    <w:rsid w:val="00F94240"/>
    <w:rsid w:val="00F968D0"/>
    <w:rsid w:val="00F97751"/>
    <w:rsid w:val="00FA0FA5"/>
    <w:rsid w:val="00FB5888"/>
    <w:rsid w:val="00FC20CB"/>
    <w:rsid w:val="00FC32F6"/>
    <w:rsid w:val="00FD10E1"/>
    <w:rsid w:val="00FD4604"/>
    <w:rsid w:val="00FD4D83"/>
    <w:rsid w:val="00FD69FC"/>
    <w:rsid w:val="00FD700B"/>
    <w:rsid w:val="00FD78BE"/>
    <w:rsid w:val="00FE7289"/>
    <w:rsid w:val="00FF5801"/>
    <w:rsid w:val="53385A4A"/>
    <w:rsid w:val="639150A7"/>
    <w:rsid w:val="763A3D4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semiHidden="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F4E0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semiHidden/>
    <w:rsid w:val="004F4E0C"/>
    <w:rPr>
      <w:sz w:val="21"/>
      <w:szCs w:val="21"/>
    </w:rPr>
  </w:style>
  <w:style w:type="character" w:styleId="a4">
    <w:name w:val="page number"/>
    <w:basedOn w:val="a0"/>
    <w:rsid w:val="004F4E0C"/>
  </w:style>
  <w:style w:type="character" w:customStyle="1" w:styleId="Char">
    <w:name w:val="页眉 Char"/>
    <w:link w:val="a5"/>
    <w:rsid w:val="004F4E0C"/>
    <w:rPr>
      <w:kern w:val="2"/>
      <w:sz w:val="18"/>
      <w:szCs w:val="18"/>
    </w:rPr>
  </w:style>
  <w:style w:type="character" w:styleId="a6">
    <w:name w:val="Strong"/>
    <w:qFormat/>
    <w:rsid w:val="004F4E0C"/>
    <w:rPr>
      <w:b/>
      <w:bCs/>
    </w:rPr>
  </w:style>
  <w:style w:type="character" w:customStyle="1" w:styleId="Char0">
    <w:name w:val="页脚 Char"/>
    <w:link w:val="a7"/>
    <w:uiPriority w:val="99"/>
    <w:rsid w:val="004F4E0C"/>
    <w:rPr>
      <w:kern w:val="2"/>
      <w:sz w:val="18"/>
      <w:szCs w:val="18"/>
    </w:rPr>
  </w:style>
  <w:style w:type="paragraph" w:styleId="a5">
    <w:name w:val="header"/>
    <w:basedOn w:val="a"/>
    <w:link w:val="Char"/>
    <w:rsid w:val="004F4E0C"/>
    <w:pPr>
      <w:pBdr>
        <w:bottom w:val="single" w:sz="6" w:space="1" w:color="auto"/>
      </w:pBdr>
      <w:tabs>
        <w:tab w:val="center" w:pos="4153"/>
        <w:tab w:val="right" w:pos="8306"/>
      </w:tabs>
      <w:snapToGrid w:val="0"/>
      <w:jc w:val="center"/>
    </w:pPr>
    <w:rPr>
      <w:sz w:val="18"/>
      <w:szCs w:val="18"/>
      <w:lang/>
    </w:rPr>
  </w:style>
  <w:style w:type="paragraph" w:styleId="a7">
    <w:name w:val="footer"/>
    <w:basedOn w:val="a"/>
    <w:link w:val="Char0"/>
    <w:uiPriority w:val="99"/>
    <w:rsid w:val="004F4E0C"/>
    <w:pPr>
      <w:tabs>
        <w:tab w:val="center" w:pos="4153"/>
        <w:tab w:val="right" w:pos="8306"/>
      </w:tabs>
      <w:snapToGrid w:val="0"/>
      <w:jc w:val="left"/>
    </w:pPr>
    <w:rPr>
      <w:sz w:val="18"/>
      <w:szCs w:val="18"/>
      <w:lang/>
    </w:rPr>
  </w:style>
  <w:style w:type="paragraph" w:styleId="a8">
    <w:name w:val="Normal (Web)"/>
    <w:basedOn w:val="a"/>
    <w:rsid w:val="004F4E0C"/>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FF9088-B380-4093-A11E-A393F08726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410</TotalTime>
  <Pages>7</Pages>
  <Words>543</Words>
  <Characters>3100</Characters>
  <Application>Microsoft Office Word</Application>
  <DocSecurity>0</DocSecurity>
  <Lines>25</Lines>
  <Paragraphs>7</Paragraphs>
  <ScaleCrop>false</ScaleCrop>
  <Company>china</Company>
  <LinksUpToDate>false</LinksUpToDate>
  <CharactersWithSpaces>3636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附件3:</dc:title>
  <dc:creator>new</dc:creator>
  <cp:lastModifiedBy>苏慧</cp:lastModifiedBy>
  <cp:revision>13</cp:revision>
  <cp:lastPrinted>2016-12-27T08:20:00Z</cp:lastPrinted>
  <dcterms:created xsi:type="dcterms:W3CDTF">2021-02-02T07:30:00Z</dcterms:created>
  <dcterms:modified xsi:type="dcterms:W3CDTF">2021-02-07T07:56:00Z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