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FED" w:rsidRDefault="00A47FED" w:rsidP="00A47FED">
      <w:pPr>
        <w:pStyle w:val="ListParagraph"/>
        <w:ind w:firstLineChars="0" w:firstLine="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2"/>
        </w:rPr>
        <w:t>附件1：</w:t>
      </w:r>
    </w:p>
    <w:p w:rsidR="00A47FED" w:rsidRDefault="00A47FED" w:rsidP="00A47FED">
      <w:pPr>
        <w:autoSpaceDN w:val="0"/>
        <w:spacing w:line="700" w:lineRule="exact"/>
        <w:jc w:val="center"/>
        <w:rPr>
          <w:rFonts w:hint="eastAsia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湛江市12345市民服务热线县（市、区）办理情况统计表</w:t>
      </w:r>
      <w:r>
        <w:rPr>
          <w:rFonts w:ascii="仿宋_GB2312" w:eastAsia="仿宋_GB2312" w:hAnsi="仿宋_GB2312" w:hint="eastAsia"/>
          <w:color w:val="000000"/>
          <w:sz w:val="32"/>
        </w:rPr>
        <w:t>（2019年2月）</w:t>
      </w:r>
      <w:r>
        <w:t xml:space="preserve"> 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05"/>
        <w:gridCol w:w="2610"/>
        <w:gridCol w:w="858"/>
        <w:gridCol w:w="807"/>
        <w:gridCol w:w="810"/>
        <w:gridCol w:w="832"/>
        <w:gridCol w:w="833"/>
        <w:gridCol w:w="930"/>
        <w:gridCol w:w="990"/>
        <w:gridCol w:w="975"/>
      </w:tblGrid>
      <w:tr w:rsidR="00A47FED" w:rsidTr="00904AD6">
        <w:trPr>
          <w:trHeight w:val="9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10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1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9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7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1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609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99.02%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576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469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439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81.42%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98.87%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432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99.69%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99.03%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97.16%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99.00%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99.42%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坎区政府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99.28%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坡头区政府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99.22%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麻章区政府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99.13%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南三岛管委会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湛江海东新区管委会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市奋勇经济区管委会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47FED" w:rsidTr="00904AD6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3200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3086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2922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96.44%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47FED" w:rsidRDefault="00A47FED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99.32%</w:t>
            </w:r>
          </w:p>
        </w:tc>
      </w:tr>
    </w:tbl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7FED"/>
    <w:rsid w:val="00133D6C"/>
    <w:rsid w:val="001E0468"/>
    <w:rsid w:val="00A47F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A47FE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626</Characters>
  <Application>Microsoft Office Word</Application>
  <DocSecurity>0</DocSecurity>
  <Lines>5</Lines>
  <Paragraphs>1</Paragraphs>
  <ScaleCrop>false</ScaleCrop>
  <Company>china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2019-05-05T02:10:00Z</dcterms:created>
  <dcterms:modified xsi:type="dcterms:W3CDTF">2019-05-05T02:11:00Z</dcterms:modified>
</cp:coreProperties>
</file>